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549130939"/>
        <w:docPartObj>
          <w:docPartGallery w:val="Cover Pages"/>
          <w:docPartUnique/>
        </w:docPartObj>
      </w:sdtPr>
      <w:sdtEndPr>
        <w:rPr>
          <w:b/>
          <w:bCs/>
        </w:rPr>
      </w:sdtEndPr>
      <w:sdtContent>
        <w:tbl>
          <w:tblPr>
            <w:tblpPr w:leftFromText="187" w:rightFromText="187" w:bottomFromText="720" w:horzAnchor="margin" w:tblpYSpec="bottom"/>
            <w:tblW w:w="5000" w:type="pct"/>
            <w:tblLook w:val="04A0" w:firstRow="1" w:lastRow="0" w:firstColumn="1" w:lastColumn="0" w:noHBand="0" w:noVBand="1"/>
          </w:tblPr>
          <w:tblGrid>
            <w:gridCol w:w="9288"/>
          </w:tblGrid>
          <w:tr w:rsidR="00260131" w14:paraId="36DB9E83" w14:textId="77777777">
            <w:tc>
              <w:tcPr>
                <w:tcW w:w="9266" w:type="dxa"/>
              </w:tcPr>
              <w:p w14:paraId="608A5B40" w14:textId="77777777" w:rsidR="00260131" w:rsidRDefault="00260131" w:rsidP="002457DC">
                <w:r>
                  <w:t>Budsjett og økonomiplan 20</w:t>
                </w:r>
                <w:r w:rsidR="00695237">
                  <w:t>18-2021</w:t>
                </w:r>
              </w:p>
            </w:tc>
          </w:tr>
          <w:tr w:rsidR="00260131" w14:paraId="5D92098A" w14:textId="77777777">
            <w:tc>
              <w:tcPr>
                <w:tcW w:w="0" w:type="auto"/>
                <w:vAlign w:val="bottom"/>
              </w:tcPr>
              <w:p w14:paraId="225CCF86" w14:textId="77777777" w:rsidR="00260131" w:rsidRDefault="008A2F5A" w:rsidP="00383992">
                <w:pPr>
                  <w:pStyle w:val="Undertittel"/>
                </w:pPr>
                <w:sdt>
                  <w:sdtPr>
                    <w:alias w:val="Undertittel"/>
                    <w:id w:val="1194108113"/>
                    <w:dataBinding w:prefixMappings="xmlns:ns0='http://schemas.openxmlformats.org/package/2006/metadata/core-properties' xmlns:ns1='http://purl.org/dc/elements/1.1/'" w:xpath="/ns0:coreProperties[1]/ns1:subject[1]" w:storeItemID="{6C3C8BC8-F283-45AE-878A-BAB7291924A1}"/>
                    <w:text/>
                  </w:sdtPr>
                  <w:sdtEndPr/>
                  <w:sdtContent>
                    <w:r w:rsidR="00383992">
                      <w:t>SIRDAL KOMMUNE-RÅDMANNENS FORSLAG</w:t>
                    </w:r>
                  </w:sdtContent>
                </w:sdt>
              </w:p>
            </w:tc>
          </w:tr>
          <w:tr w:rsidR="00260131" w14:paraId="7386B249" w14:textId="77777777">
            <w:trPr>
              <w:trHeight w:val="1152"/>
            </w:trPr>
            <w:tc>
              <w:tcPr>
                <w:tcW w:w="0" w:type="auto"/>
                <w:vAlign w:val="bottom"/>
              </w:tcPr>
              <w:p w14:paraId="4684E65F" w14:textId="77777777" w:rsidR="00260131" w:rsidRDefault="008A2F5A" w:rsidP="00383992">
                <w:sdt>
                  <w:sdtPr>
                    <w:alias w:val="Sammendrag"/>
                    <w:id w:val="1304881009"/>
                    <w:showingPlcHdr/>
                    <w:dataBinding w:prefixMappings="xmlns:ns0='http://schemas.microsoft.com/office/2006/coverPageProps'" w:xpath="/ns0:CoverPageProperties[1]/ns0:Abstract[1]" w:storeItemID="{55AF091B-3C7A-41E3-B477-F2FDAA23CFDA}"/>
                    <w:text/>
                  </w:sdtPr>
                  <w:sdtEndPr/>
                  <w:sdtContent>
                    <w:r w:rsidR="00383992">
                      <w:t xml:space="preserve">     </w:t>
                    </w:r>
                  </w:sdtContent>
                </w:sdt>
                <w:r w:rsidR="00260131">
                  <w:t xml:space="preserve"> </w:t>
                </w:r>
              </w:p>
            </w:tc>
          </w:tr>
          <w:tr w:rsidR="00260131" w14:paraId="7230F933" w14:textId="77777777">
            <w:trPr>
              <w:trHeight w:val="432"/>
            </w:trPr>
            <w:tc>
              <w:tcPr>
                <w:tcW w:w="0" w:type="auto"/>
                <w:vAlign w:val="bottom"/>
              </w:tcPr>
              <w:p w14:paraId="11728A51" w14:textId="77777777" w:rsidR="00260131" w:rsidRDefault="00260131" w:rsidP="00983937"/>
            </w:tc>
          </w:tr>
        </w:tbl>
        <w:p w14:paraId="5BD50712" w14:textId="77777777" w:rsidR="00260131" w:rsidRDefault="00D94DD3" w:rsidP="00983937">
          <w:r>
            <w:rPr>
              <w:noProof/>
              <w:lang w:eastAsia="nb-NO"/>
            </w:rPr>
            <mc:AlternateContent>
              <mc:Choice Requires="wps">
                <w:drawing>
                  <wp:anchor distT="0" distB="0" distL="114300" distR="114300" simplePos="0" relativeHeight="251661312" behindDoc="1" locked="0" layoutInCell="1" allowOverlap="1" wp14:anchorId="74672BAA" wp14:editId="350312F8">
                    <wp:simplePos x="0" y="0"/>
                    <wp:positionH relativeFrom="page">
                      <wp:posOffset>-5775158</wp:posOffset>
                    </wp:positionH>
                    <wp:positionV relativeFrom="page">
                      <wp:posOffset>0</wp:posOffset>
                    </wp:positionV>
                    <wp:extent cx="13425437" cy="12401583"/>
                    <wp:effectExtent l="0" t="0" r="5080" b="0"/>
                    <wp:wrapNone/>
                    <wp:docPr id="245" name="Rektangel 245"/>
                    <wp:cNvGraphicFramePr/>
                    <a:graphic xmlns:a="http://schemas.openxmlformats.org/drawingml/2006/main">
                      <a:graphicData uri="http://schemas.microsoft.com/office/word/2010/wordprocessingShape">
                        <wps:wsp>
                          <wps:cNvSpPr/>
                          <wps:spPr>
                            <a:xfrm>
                              <a:off x="0" y="0"/>
                              <a:ext cx="13425437" cy="12401583"/>
                            </a:xfrm>
                            <a:prstGeom prst="rect">
                              <a:avLst/>
                            </a:prstGeom>
                            <a:ln>
                              <a:noFill/>
                            </a:ln>
                          </wps:spPr>
                          <wps:style>
                            <a:lnRef idx="2">
                              <a:schemeClr val="accent1">
                                <a:shade val="50000"/>
                              </a:schemeClr>
                            </a:lnRef>
                            <a:fillRef idx="1002">
                              <a:schemeClr val="dk2"/>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0289B5A" id="Rektangel 245" o:spid="_x0000_s1026" style="position:absolute;margin-left:-454.75pt;margin-top:0;width:1057.1pt;height:976.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" fillcolor="#8db3e2 [1298]" stroked="f" strokeweight="2pt">
                    <v:fill color2="#060e18 [642]" rotate="t" focusposition=".5,-52429f" focussize="" colors="0 #bec9e5;26214f #b4c1e1;1 #001a5e" focus="100%" type="gradientRadial"/>
                    <w10:wrap anchorx="page" anchory="page"/>
                  </v:rect>
                </w:pict>
              </mc:Fallback>
            </mc:AlternateContent>
          </w:r>
          <w:r w:rsidR="00260131">
            <w:rPr>
              <w:noProof/>
              <w:lang w:eastAsia="nb-NO"/>
            </w:rPr>
            <mc:AlternateContent>
              <mc:Choice Requires="wps">
                <w:drawing>
                  <wp:anchor distT="0" distB="0" distL="114300" distR="114300" simplePos="0" relativeHeight="251664384" behindDoc="1" locked="0" layoutInCell="1" allowOverlap="1" wp14:anchorId="51FB7176" wp14:editId="363C8CA4">
                    <wp:simplePos x="0" y="0"/>
                    <wp:positionH relativeFrom="margin">
                      <wp:align>left</wp:align>
                    </wp:positionH>
                    <mc:AlternateContent>
                      <mc:Choice Requires="wp14">
                        <wp:positionV relativeFrom="margin">
                          <wp14:pctPosVOffset>5000</wp14:pctPosVOffset>
                        </wp:positionV>
                      </mc:Choice>
                      <mc:Fallback>
                        <wp:positionV relativeFrom="page">
                          <wp:posOffset>1344295</wp:posOffset>
                        </wp:positionV>
                      </mc:Fallback>
                    </mc:AlternateContent>
                    <wp:extent cx="3970020" cy="7645400"/>
                    <wp:effectExtent l="0" t="0" r="0" b="0"/>
                    <wp:wrapNone/>
                    <wp:docPr id="244" name="Tekstboks 244"/>
                    <wp:cNvGraphicFramePr/>
                    <a:graphic xmlns:a="http://schemas.openxmlformats.org/drawingml/2006/main">
                      <a:graphicData uri="http://schemas.microsoft.com/office/word/2010/wordprocessingShape">
                        <wps:wsp>
                          <wps:cNvSpPr txBox="1"/>
                          <wps:spPr>
                            <a:xfrm>
                              <a:off x="0" y="0"/>
                              <a:ext cx="3970020" cy="7645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BC9CFF" w14:textId="77777777" w:rsidR="00C942A1" w:rsidRDefault="00C942A1" w:rsidP="00983937">
                                <w:r>
                                  <w:rPr>
                                    <w:noProof/>
                                    <w:lang w:eastAsia="nb-NO"/>
                                  </w:rPr>
                                  <w:drawing>
                                    <wp:inline distT="0" distB="0" distL="0" distR="0" wp14:anchorId="24DE5E50" wp14:editId="01D4F33D">
                                      <wp:extent cx="3600450" cy="2287198"/>
                                      <wp:effectExtent l="0" t="0" r="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600450" cy="2287198"/>
                                              </a:xfrm>
                                              <a:prstGeom prst="rect">
                                                <a:avLst/>
                                              </a:prstGeom>
                                              <a:noFill/>
                                              <a:ln>
                                                <a:noFill/>
                                              </a:ln>
                                              <a:extLst/>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244" o:spid="_x0000_s1026" type="#_x0000_t202" style="position:absolute;margin-left:0;margin-top:0;width:312.6pt;height:602pt;z-index:-251652096;visibility:visible;mso-wrap-style:square;mso-width-percent:0;mso-height-percent:0;mso-top-percent:50;mso-wrap-distance-left:9pt;mso-wrap-distance-top:0;mso-wrap-distance-right:9pt;mso-wrap-distance-bottom:0;mso-position-horizontal:left;mso-position-horizontal-relative:margin;mso-position-vertical-relative:margin;mso-width-percent:0;mso-height-percent:0;mso-top-percent: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" filled="f" stroked="f" strokeweight=".5pt">
                    <v:textbox style="mso-fit-shape-to-text:t" inset="0,0,0,0">
                      <w:txbxContent>
                        <w:p w14:paraId="2FBC9CFF" w14:textId="77777777" w:rsidR="00C942A1" w:rsidRDefault="00C942A1" w:rsidP="00983937">
                          <w:r>
                            <w:rPr>
                              <w:noProof/>
                              <w:lang w:eastAsia="nb-NO"/>
                            </w:rPr>
                            <w:drawing>
                              <wp:inline distT="0" distB="0" distL="0" distR="0" wp14:anchorId="24DE5E50" wp14:editId="01D4F33D">
                                <wp:extent cx="3600450" cy="2287198"/>
                                <wp:effectExtent l="0" t="0" r="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600450" cy="2287198"/>
                                        </a:xfrm>
                                        <a:prstGeom prst="rect">
                                          <a:avLst/>
                                        </a:prstGeom>
                                        <a:noFill/>
                                        <a:ln>
                                          <a:noFill/>
                                        </a:ln>
                                        <a:extLst/>
                                      </pic:spPr>
                                    </pic:pic>
                                  </a:graphicData>
                                </a:graphic>
                              </wp:inline>
                            </w:drawing>
                          </w:r>
                        </w:p>
                      </w:txbxContent>
                    </v:textbox>
                    <w10:wrap anchorx="margin" anchory="margin"/>
                  </v:shape>
                </w:pict>
              </mc:Fallback>
            </mc:AlternateContent>
          </w:r>
          <w:r w:rsidR="00260131">
            <w:rPr>
              <w:noProof/>
              <w:lang w:eastAsia="nb-NO"/>
            </w:rPr>
            <mc:AlternateContent>
              <mc:Choice Requires="wps">
                <w:drawing>
                  <wp:anchor distT="0" distB="0" distL="114300" distR="114300" simplePos="0" relativeHeight="251662336" behindDoc="0" locked="0" layoutInCell="1" allowOverlap="1" wp14:anchorId="4BEC4213" wp14:editId="41AFAC38">
                    <wp:simplePos x="0" y="0"/>
                    <mc:AlternateContent>
                      <mc:Choice Requires="wp14">
                        <wp:positionH relativeFrom="rightMargin">
                          <wp14:pctPosHOffset>15000</wp14:pctPosHOffset>
                        </wp:positionH>
                      </mc:Choice>
                      <mc:Fallback>
                        <wp:positionH relativeFrom="page">
                          <wp:posOffset>6795135</wp:posOffset>
                        </wp:positionH>
                      </mc:Fallback>
                    </mc:AlternateContent>
                    <mc:AlternateContent>
                      <mc:Choice Requires="wp14">
                        <wp:positionV relativeFrom="page">
                          <wp14:pctPosVOffset>7000</wp14:pctPosVOffset>
                        </wp:positionV>
                      </mc:Choice>
                      <mc:Fallback>
                        <wp:positionV relativeFrom="page">
                          <wp:posOffset>748030</wp:posOffset>
                        </wp:positionV>
                      </mc:Fallback>
                    </mc:AlternateContent>
                    <wp:extent cx="105410" cy="840740"/>
                    <wp:effectExtent l="0" t="0" r="0" b="0"/>
                    <wp:wrapNone/>
                    <wp:docPr id="246" name="Rektangel 6"/>
                    <wp:cNvGraphicFramePr/>
                    <a:graphic xmlns:a="http://schemas.openxmlformats.org/drawingml/2006/main">
                      <a:graphicData uri="http://schemas.microsoft.com/office/word/2010/wordprocessingShape">
                        <wps:wsp>
                          <wps:cNvSpPr/>
                          <wps:spPr>
                            <a:xfrm>
                              <a:off x="0" y="0"/>
                              <a:ext cx="105410" cy="84074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rightMargin">
                      <wp14:pctWidth>11500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D908CD2" id="Rektangel 6" o:spid="_x0000_s1026" style="position:absolute;margin-left:0;margin-top:0;width:8.3pt;height:66.2pt;z-index:251662336;visibility:visible;mso-wrap-style:square;mso-width-percent:115;mso-height-percent:0;mso-left-percent:150;mso-top-percent:70;mso-wrap-distance-left:9pt;mso-wrap-distance-top:0;mso-wrap-distance-right:9pt;mso-wrap-distance-bottom:0;mso-position-horizontal-relative:right-margin-area;mso-position-vertical-relative:page;mso-width-percent:115;mso-height-percent:0;mso-left-percent:150;mso-top-percent:70;mso-width-relative:right-margin-area;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" fillcolor="#eeece1 [3214]" stroked="f" strokeweight="2pt">
                    <w10:wrap anchorx="margin" anchory="page"/>
                  </v:rect>
                </w:pict>
              </mc:Fallback>
            </mc:AlternateContent>
          </w:r>
          <w:r w:rsidR="00260131">
            <w:rPr>
              <w:noProof/>
              <w:lang w:eastAsia="nb-NO"/>
            </w:rPr>
            <mc:AlternateContent>
              <mc:Choice Requires="wps">
                <w:drawing>
                  <wp:anchor distT="0" distB="0" distL="114300" distR="114300" simplePos="0" relativeHeight="251663360" behindDoc="0" locked="0" layoutInCell="1" allowOverlap="1" wp14:anchorId="0B6EA79B" wp14:editId="2F208ED2">
                    <wp:simplePos x="0" y="0"/>
                    <mc:AlternateContent>
                      <mc:Choice Requires="wp14">
                        <wp:positionH relativeFrom="rightMargin">
                          <wp14:pctPosHOffset>31000</wp14:pctPosHOffset>
                        </wp:positionH>
                      </mc:Choice>
                      <mc:Fallback>
                        <wp:positionH relativeFrom="page">
                          <wp:posOffset>6939280</wp:posOffset>
                        </wp:positionH>
                      </mc:Fallback>
                    </mc:AlternateContent>
                    <mc:AlternateContent>
                      <mc:Choice Requires="wp14">
                        <wp:positionV relativeFrom="page">
                          <wp14:pctPosVOffset>7000</wp14:pctPosVOffset>
                        </wp:positionV>
                      </mc:Choice>
                      <mc:Fallback>
                        <wp:positionV relativeFrom="page">
                          <wp:posOffset>748030</wp:posOffset>
                        </wp:positionV>
                      </mc:Fallback>
                    </mc:AlternateContent>
                    <wp:extent cx="731520" cy="840740"/>
                    <wp:effectExtent l="0" t="0" r="0" b="0"/>
                    <wp:wrapNone/>
                    <wp:docPr id="247" name="Rektangel 7"/>
                    <wp:cNvGraphicFramePr/>
                    <a:graphic xmlns:a="http://schemas.openxmlformats.org/drawingml/2006/main">
                      <a:graphicData uri="http://schemas.microsoft.com/office/word/2010/wordprocessingShape">
                        <wps:wsp>
                          <wps:cNvSpPr/>
                          <wps:spPr>
                            <a:xfrm>
                              <a:off x="0" y="0"/>
                              <a:ext cx="731520" cy="84074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rightMargin">
                      <wp14:pctWidth>80000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EABAF24" id="Rektangel 7" o:spid="_x0000_s1026" style="position:absolute;margin-left:0;margin-top:0;width:57.6pt;height:66.2pt;z-index:251663360;visibility:visible;mso-wrap-style:square;mso-width-percent:800;mso-height-percent:0;mso-left-percent:310;mso-top-percent:70;mso-wrap-distance-left:9pt;mso-wrap-distance-top:0;mso-wrap-distance-right:9pt;mso-wrap-distance-bottom:0;mso-position-horizontal-relative:right-margin-area;mso-position-vertical-relative:page;mso-width-percent:800;mso-height-percent:0;mso-left-percent:310;mso-top-percent:70;mso-width-relative:right-margin-area;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" fillcolor="#eeece1 [3214]" stroked="f" strokeweight="2pt">
                    <w10:wrap anchorx="margin" anchory="page"/>
                  </v:rect>
                </w:pict>
              </mc:Fallback>
            </mc:AlternateContent>
          </w:r>
          <w:r w:rsidR="00260131">
            <w:rPr>
              <w:b/>
              <w:bCs/>
            </w:rPr>
            <w:br w:type="page"/>
          </w:r>
        </w:p>
      </w:sdtContent>
    </w:sdt>
    <w:sdt>
      <w:sdtPr>
        <w:rPr>
          <w:rFonts w:asciiTheme="minorHAnsi" w:eastAsiaTheme="minorHAnsi" w:hAnsiTheme="minorHAnsi" w:cstheme="minorBidi"/>
          <w:b w:val="0"/>
          <w:bCs w:val="0"/>
          <w:color w:val="auto"/>
          <w:sz w:val="22"/>
          <w:szCs w:val="22"/>
          <w:lang w:eastAsia="en-US"/>
        </w:rPr>
        <w:id w:val="1665200130"/>
        <w:docPartObj>
          <w:docPartGallery w:val="Table of Contents"/>
          <w:docPartUnique/>
        </w:docPartObj>
      </w:sdtPr>
      <w:sdtEndPr>
        <w:rPr>
          <w:rFonts w:ascii="Times New Roman" w:hAnsi="Times New Roman"/>
        </w:rPr>
      </w:sdtEndPr>
      <w:sdtContent>
        <w:p w14:paraId="167D2CF6" w14:textId="77777777" w:rsidR="00E9276F" w:rsidRDefault="00E9276F" w:rsidP="00983937">
          <w:pPr>
            <w:pStyle w:val="Overskriftforinnholdsfortegnelse"/>
          </w:pPr>
          <w:r>
            <w:t>Innhold</w:t>
          </w:r>
        </w:p>
        <w:p w14:paraId="70B82BBB" w14:textId="44105D9C" w:rsidR="004E422F" w:rsidRDefault="00383992">
          <w:pPr>
            <w:pStyle w:val="INNH1"/>
            <w:rPr>
              <w:rFonts w:asciiTheme="minorHAnsi" w:eastAsiaTheme="minorEastAsia" w:hAnsiTheme="minorHAnsi"/>
              <w:noProof/>
              <w:lang w:eastAsia="nb-NO"/>
            </w:rPr>
          </w:pPr>
          <w:r>
            <w:fldChar w:fldCharType="begin"/>
          </w:r>
          <w:r>
            <w:instrText xml:space="preserve"> TOC \o "1-1" \h \z \u </w:instrText>
          </w:r>
          <w:r>
            <w:fldChar w:fldCharType="separate"/>
          </w:r>
          <w:hyperlink w:anchor="_Toc497928624" w:history="1">
            <w:r w:rsidR="004E422F" w:rsidRPr="004D7975">
              <w:rPr>
                <w:rStyle w:val="Hyperkobling"/>
                <w:noProof/>
              </w:rPr>
              <w:t>Rådmannens innledning</w:t>
            </w:r>
            <w:r w:rsidR="004E422F">
              <w:rPr>
                <w:noProof/>
                <w:webHidden/>
              </w:rPr>
              <w:tab/>
            </w:r>
            <w:r w:rsidR="004E422F">
              <w:rPr>
                <w:noProof/>
                <w:webHidden/>
              </w:rPr>
              <w:fldChar w:fldCharType="begin"/>
            </w:r>
            <w:r w:rsidR="004E422F">
              <w:rPr>
                <w:noProof/>
                <w:webHidden/>
              </w:rPr>
              <w:instrText xml:space="preserve"> PAGEREF _Toc497928624 \h </w:instrText>
            </w:r>
            <w:r w:rsidR="004E422F">
              <w:rPr>
                <w:noProof/>
                <w:webHidden/>
              </w:rPr>
            </w:r>
            <w:r w:rsidR="004E422F">
              <w:rPr>
                <w:noProof/>
                <w:webHidden/>
              </w:rPr>
              <w:fldChar w:fldCharType="separate"/>
            </w:r>
            <w:r w:rsidR="004E422F">
              <w:rPr>
                <w:noProof/>
                <w:webHidden/>
              </w:rPr>
              <w:t>2</w:t>
            </w:r>
            <w:r w:rsidR="004E422F">
              <w:rPr>
                <w:noProof/>
                <w:webHidden/>
              </w:rPr>
              <w:fldChar w:fldCharType="end"/>
            </w:r>
          </w:hyperlink>
        </w:p>
        <w:p w14:paraId="64728FDB" w14:textId="501FDD69" w:rsidR="004E422F" w:rsidRDefault="008A2F5A">
          <w:pPr>
            <w:pStyle w:val="INNH1"/>
            <w:rPr>
              <w:rFonts w:asciiTheme="minorHAnsi" w:eastAsiaTheme="minorEastAsia" w:hAnsiTheme="minorHAnsi"/>
              <w:noProof/>
              <w:lang w:eastAsia="nb-NO"/>
            </w:rPr>
          </w:pPr>
          <w:hyperlink w:anchor="_Toc497928625" w:history="1">
            <w:r w:rsidR="004E422F" w:rsidRPr="004D7975">
              <w:rPr>
                <w:rStyle w:val="Hyperkobling"/>
                <w:noProof/>
              </w:rPr>
              <w:t>Forutsetninger i økonomiplanen</w:t>
            </w:r>
            <w:r w:rsidR="004E422F">
              <w:rPr>
                <w:noProof/>
                <w:webHidden/>
              </w:rPr>
              <w:tab/>
            </w:r>
            <w:r w:rsidR="004E422F">
              <w:rPr>
                <w:noProof/>
                <w:webHidden/>
              </w:rPr>
              <w:fldChar w:fldCharType="begin"/>
            </w:r>
            <w:r w:rsidR="004E422F">
              <w:rPr>
                <w:noProof/>
                <w:webHidden/>
              </w:rPr>
              <w:instrText xml:space="preserve"> PAGEREF _Toc497928625 \h </w:instrText>
            </w:r>
            <w:r w:rsidR="004E422F">
              <w:rPr>
                <w:noProof/>
                <w:webHidden/>
              </w:rPr>
            </w:r>
            <w:r w:rsidR="004E422F">
              <w:rPr>
                <w:noProof/>
                <w:webHidden/>
              </w:rPr>
              <w:fldChar w:fldCharType="separate"/>
            </w:r>
            <w:r w:rsidR="004E422F">
              <w:rPr>
                <w:noProof/>
                <w:webHidden/>
              </w:rPr>
              <w:t>7</w:t>
            </w:r>
            <w:r w:rsidR="004E422F">
              <w:rPr>
                <w:noProof/>
                <w:webHidden/>
              </w:rPr>
              <w:fldChar w:fldCharType="end"/>
            </w:r>
          </w:hyperlink>
        </w:p>
        <w:p w14:paraId="1A05A631" w14:textId="71EA189C" w:rsidR="004E422F" w:rsidRDefault="008A2F5A">
          <w:pPr>
            <w:pStyle w:val="INNH1"/>
            <w:rPr>
              <w:rFonts w:asciiTheme="minorHAnsi" w:eastAsiaTheme="minorEastAsia" w:hAnsiTheme="minorHAnsi"/>
              <w:noProof/>
              <w:lang w:eastAsia="nb-NO"/>
            </w:rPr>
          </w:pPr>
          <w:hyperlink w:anchor="_Toc497928626" w:history="1">
            <w:r w:rsidR="004E422F" w:rsidRPr="004D7975">
              <w:rPr>
                <w:rStyle w:val="Hyperkobling"/>
                <w:noProof/>
              </w:rPr>
              <w:t>Endringer i forhold til inneværende økonomiplan</w:t>
            </w:r>
            <w:r w:rsidR="004E422F">
              <w:rPr>
                <w:noProof/>
                <w:webHidden/>
              </w:rPr>
              <w:tab/>
            </w:r>
            <w:r w:rsidR="004E422F">
              <w:rPr>
                <w:noProof/>
                <w:webHidden/>
              </w:rPr>
              <w:fldChar w:fldCharType="begin"/>
            </w:r>
            <w:r w:rsidR="004E422F">
              <w:rPr>
                <w:noProof/>
                <w:webHidden/>
              </w:rPr>
              <w:instrText xml:space="preserve"> PAGEREF _Toc497928626 \h </w:instrText>
            </w:r>
            <w:r w:rsidR="004E422F">
              <w:rPr>
                <w:noProof/>
                <w:webHidden/>
              </w:rPr>
            </w:r>
            <w:r w:rsidR="004E422F">
              <w:rPr>
                <w:noProof/>
                <w:webHidden/>
              </w:rPr>
              <w:fldChar w:fldCharType="separate"/>
            </w:r>
            <w:r w:rsidR="004E422F">
              <w:rPr>
                <w:noProof/>
                <w:webHidden/>
              </w:rPr>
              <w:t>19</w:t>
            </w:r>
            <w:r w:rsidR="004E422F">
              <w:rPr>
                <w:noProof/>
                <w:webHidden/>
              </w:rPr>
              <w:fldChar w:fldCharType="end"/>
            </w:r>
          </w:hyperlink>
        </w:p>
        <w:p w14:paraId="65C57346" w14:textId="0CCE2923" w:rsidR="004E422F" w:rsidRDefault="008A2F5A">
          <w:pPr>
            <w:pStyle w:val="INNH1"/>
            <w:rPr>
              <w:rFonts w:asciiTheme="minorHAnsi" w:eastAsiaTheme="minorEastAsia" w:hAnsiTheme="minorHAnsi"/>
              <w:noProof/>
              <w:lang w:eastAsia="nb-NO"/>
            </w:rPr>
          </w:pPr>
          <w:hyperlink w:anchor="_Toc497928627" w:history="1">
            <w:r w:rsidR="004E422F" w:rsidRPr="004D7975">
              <w:rPr>
                <w:rStyle w:val="Hyperkobling"/>
                <w:noProof/>
              </w:rPr>
              <w:t>Prisendringer 2018</w:t>
            </w:r>
            <w:r w:rsidR="004E422F">
              <w:rPr>
                <w:noProof/>
                <w:webHidden/>
              </w:rPr>
              <w:tab/>
            </w:r>
            <w:r w:rsidR="004E422F">
              <w:rPr>
                <w:noProof/>
                <w:webHidden/>
              </w:rPr>
              <w:fldChar w:fldCharType="begin"/>
            </w:r>
            <w:r w:rsidR="004E422F">
              <w:rPr>
                <w:noProof/>
                <w:webHidden/>
              </w:rPr>
              <w:instrText xml:space="preserve"> PAGEREF _Toc497928627 \h </w:instrText>
            </w:r>
            <w:r w:rsidR="004E422F">
              <w:rPr>
                <w:noProof/>
                <w:webHidden/>
              </w:rPr>
            </w:r>
            <w:r w:rsidR="004E422F">
              <w:rPr>
                <w:noProof/>
                <w:webHidden/>
              </w:rPr>
              <w:fldChar w:fldCharType="separate"/>
            </w:r>
            <w:r w:rsidR="004E422F">
              <w:rPr>
                <w:noProof/>
                <w:webHidden/>
              </w:rPr>
              <w:t>23</w:t>
            </w:r>
            <w:r w:rsidR="004E422F">
              <w:rPr>
                <w:noProof/>
                <w:webHidden/>
              </w:rPr>
              <w:fldChar w:fldCharType="end"/>
            </w:r>
          </w:hyperlink>
        </w:p>
        <w:p w14:paraId="62E43D96" w14:textId="65442723" w:rsidR="004E422F" w:rsidRDefault="008A2F5A">
          <w:pPr>
            <w:pStyle w:val="INNH1"/>
            <w:rPr>
              <w:rFonts w:asciiTheme="minorHAnsi" w:eastAsiaTheme="minorEastAsia" w:hAnsiTheme="minorHAnsi"/>
              <w:noProof/>
              <w:lang w:eastAsia="nb-NO"/>
            </w:rPr>
          </w:pPr>
          <w:hyperlink w:anchor="_Toc497928628" w:history="1">
            <w:r w:rsidR="004E422F" w:rsidRPr="004D7975">
              <w:rPr>
                <w:rStyle w:val="Hyperkobling"/>
                <w:noProof/>
              </w:rPr>
              <w:t>Næringspolitiske virkemidler</w:t>
            </w:r>
            <w:r w:rsidR="004E422F">
              <w:rPr>
                <w:noProof/>
                <w:webHidden/>
              </w:rPr>
              <w:tab/>
            </w:r>
            <w:r w:rsidR="004E422F">
              <w:rPr>
                <w:noProof/>
                <w:webHidden/>
              </w:rPr>
              <w:fldChar w:fldCharType="begin"/>
            </w:r>
            <w:r w:rsidR="004E422F">
              <w:rPr>
                <w:noProof/>
                <w:webHidden/>
              </w:rPr>
              <w:instrText xml:space="preserve"> PAGEREF _Toc497928628 \h </w:instrText>
            </w:r>
            <w:r w:rsidR="004E422F">
              <w:rPr>
                <w:noProof/>
                <w:webHidden/>
              </w:rPr>
            </w:r>
            <w:r w:rsidR="004E422F">
              <w:rPr>
                <w:noProof/>
                <w:webHidden/>
              </w:rPr>
              <w:fldChar w:fldCharType="separate"/>
            </w:r>
            <w:r w:rsidR="004E422F">
              <w:rPr>
                <w:noProof/>
                <w:webHidden/>
              </w:rPr>
              <w:t>25</w:t>
            </w:r>
            <w:r w:rsidR="004E422F">
              <w:rPr>
                <w:noProof/>
                <w:webHidden/>
              </w:rPr>
              <w:fldChar w:fldCharType="end"/>
            </w:r>
          </w:hyperlink>
        </w:p>
        <w:p w14:paraId="691B98AE" w14:textId="615C3A5B" w:rsidR="004E422F" w:rsidRDefault="008A2F5A">
          <w:pPr>
            <w:pStyle w:val="INNH1"/>
            <w:rPr>
              <w:rFonts w:asciiTheme="minorHAnsi" w:eastAsiaTheme="minorEastAsia" w:hAnsiTheme="minorHAnsi"/>
              <w:noProof/>
              <w:lang w:eastAsia="nb-NO"/>
            </w:rPr>
          </w:pPr>
          <w:hyperlink w:anchor="_Toc497928629" w:history="1">
            <w:r w:rsidR="004E422F" w:rsidRPr="004D7975">
              <w:rPr>
                <w:rStyle w:val="Hyperkobling"/>
                <w:noProof/>
              </w:rPr>
              <w:t>Tiltak i Økonomiplanperioden</w:t>
            </w:r>
            <w:r w:rsidR="004E422F">
              <w:rPr>
                <w:noProof/>
                <w:webHidden/>
              </w:rPr>
              <w:tab/>
            </w:r>
            <w:r w:rsidR="004E422F">
              <w:rPr>
                <w:noProof/>
                <w:webHidden/>
              </w:rPr>
              <w:fldChar w:fldCharType="begin"/>
            </w:r>
            <w:r w:rsidR="004E422F">
              <w:rPr>
                <w:noProof/>
                <w:webHidden/>
              </w:rPr>
              <w:instrText xml:space="preserve"> PAGEREF _Toc497928629 \h </w:instrText>
            </w:r>
            <w:r w:rsidR="004E422F">
              <w:rPr>
                <w:noProof/>
                <w:webHidden/>
              </w:rPr>
            </w:r>
            <w:r w:rsidR="004E422F">
              <w:rPr>
                <w:noProof/>
                <w:webHidden/>
              </w:rPr>
              <w:fldChar w:fldCharType="separate"/>
            </w:r>
            <w:r w:rsidR="004E422F">
              <w:rPr>
                <w:noProof/>
                <w:webHidden/>
              </w:rPr>
              <w:t>27</w:t>
            </w:r>
            <w:r w:rsidR="004E422F">
              <w:rPr>
                <w:noProof/>
                <w:webHidden/>
              </w:rPr>
              <w:fldChar w:fldCharType="end"/>
            </w:r>
          </w:hyperlink>
        </w:p>
        <w:p w14:paraId="62BD2858" w14:textId="212BC485" w:rsidR="004E422F" w:rsidRDefault="008A2F5A">
          <w:pPr>
            <w:pStyle w:val="INNH1"/>
            <w:rPr>
              <w:rFonts w:asciiTheme="minorHAnsi" w:eastAsiaTheme="minorEastAsia" w:hAnsiTheme="minorHAnsi"/>
              <w:noProof/>
              <w:lang w:eastAsia="nb-NO"/>
            </w:rPr>
          </w:pPr>
          <w:hyperlink w:anchor="_Toc497928630" w:history="1">
            <w:r w:rsidR="004E422F" w:rsidRPr="004D7975">
              <w:rPr>
                <w:rStyle w:val="Hyperkobling"/>
                <w:rFonts w:eastAsia="Times New Roman"/>
                <w:noProof/>
                <w:lang w:eastAsia="nb-NO"/>
              </w:rPr>
              <w:t>Hovedplan vei.</w:t>
            </w:r>
            <w:r w:rsidR="004E422F">
              <w:rPr>
                <w:noProof/>
                <w:webHidden/>
              </w:rPr>
              <w:tab/>
            </w:r>
            <w:r w:rsidR="004E422F">
              <w:rPr>
                <w:noProof/>
                <w:webHidden/>
              </w:rPr>
              <w:fldChar w:fldCharType="begin"/>
            </w:r>
            <w:r w:rsidR="004E422F">
              <w:rPr>
                <w:noProof/>
                <w:webHidden/>
              </w:rPr>
              <w:instrText xml:space="preserve"> PAGEREF _Toc497928630 \h </w:instrText>
            </w:r>
            <w:r w:rsidR="004E422F">
              <w:rPr>
                <w:noProof/>
                <w:webHidden/>
              </w:rPr>
            </w:r>
            <w:r w:rsidR="004E422F">
              <w:rPr>
                <w:noProof/>
                <w:webHidden/>
              </w:rPr>
              <w:fldChar w:fldCharType="separate"/>
            </w:r>
            <w:r w:rsidR="004E422F">
              <w:rPr>
                <w:noProof/>
                <w:webHidden/>
              </w:rPr>
              <w:t>29</w:t>
            </w:r>
            <w:r w:rsidR="004E422F">
              <w:rPr>
                <w:noProof/>
                <w:webHidden/>
              </w:rPr>
              <w:fldChar w:fldCharType="end"/>
            </w:r>
          </w:hyperlink>
        </w:p>
        <w:p w14:paraId="0DC1AFB5" w14:textId="2548BC04" w:rsidR="004E422F" w:rsidRDefault="008A2F5A">
          <w:pPr>
            <w:pStyle w:val="INNH1"/>
            <w:rPr>
              <w:rFonts w:asciiTheme="minorHAnsi" w:eastAsiaTheme="minorEastAsia" w:hAnsiTheme="minorHAnsi"/>
              <w:noProof/>
              <w:lang w:eastAsia="nb-NO"/>
            </w:rPr>
          </w:pPr>
          <w:hyperlink w:anchor="_Toc497928631" w:history="1">
            <w:r w:rsidR="004E422F" w:rsidRPr="004D7975">
              <w:rPr>
                <w:rStyle w:val="Hyperkobling"/>
                <w:noProof/>
              </w:rPr>
              <w:t>Investeringer 2018-2021</w:t>
            </w:r>
            <w:r w:rsidR="004E422F">
              <w:rPr>
                <w:noProof/>
                <w:webHidden/>
              </w:rPr>
              <w:tab/>
            </w:r>
            <w:r w:rsidR="004E422F">
              <w:rPr>
                <w:noProof/>
                <w:webHidden/>
              </w:rPr>
              <w:fldChar w:fldCharType="begin"/>
            </w:r>
            <w:r w:rsidR="004E422F">
              <w:rPr>
                <w:noProof/>
                <w:webHidden/>
              </w:rPr>
              <w:instrText xml:space="preserve"> PAGEREF _Toc497928631 \h </w:instrText>
            </w:r>
            <w:r w:rsidR="004E422F">
              <w:rPr>
                <w:noProof/>
                <w:webHidden/>
              </w:rPr>
            </w:r>
            <w:r w:rsidR="004E422F">
              <w:rPr>
                <w:noProof/>
                <w:webHidden/>
              </w:rPr>
              <w:fldChar w:fldCharType="separate"/>
            </w:r>
            <w:r w:rsidR="004E422F">
              <w:rPr>
                <w:noProof/>
                <w:webHidden/>
              </w:rPr>
              <w:t>30</w:t>
            </w:r>
            <w:r w:rsidR="004E422F">
              <w:rPr>
                <w:noProof/>
                <w:webHidden/>
              </w:rPr>
              <w:fldChar w:fldCharType="end"/>
            </w:r>
          </w:hyperlink>
        </w:p>
        <w:p w14:paraId="5A7E7045" w14:textId="05480C66" w:rsidR="004E422F" w:rsidRDefault="008A2F5A">
          <w:pPr>
            <w:pStyle w:val="INNH1"/>
            <w:rPr>
              <w:rFonts w:asciiTheme="minorHAnsi" w:eastAsiaTheme="minorEastAsia" w:hAnsiTheme="minorHAnsi"/>
              <w:noProof/>
              <w:lang w:eastAsia="nb-NO"/>
            </w:rPr>
          </w:pPr>
          <w:hyperlink w:anchor="_Toc497928632" w:history="1">
            <w:r w:rsidR="004E422F" w:rsidRPr="004D7975">
              <w:rPr>
                <w:rStyle w:val="Hyperkobling"/>
                <w:noProof/>
              </w:rPr>
              <w:t>Økonomiplan perioden 2018-2021</w:t>
            </w:r>
            <w:r w:rsidR="004E422F">
              <w:rPr>
                <w:noProof/>
                <w:webHidden/>
              </w:rPr>
              <w:tab/>
            </w:r>
            <w:r w:rsidR="004E422F">
              <w:rPr>
                <w:noProof/>
                <w:webHidden/>
              </w:rPr>
              <w:fldChar w:fldCharType="begin"/>
            </w:r>
            <w:r w:rsidR="004E422F">
              <w:rPr>
                <w:noProof/>
                <w:webHidden/>
              </w:rPr>
              <w:instrText xml:space="preserve"> PAGEREF _Toc497928632 \h </w:instrText>
            </w:r>
            <w:r w:rsidR="004E422F">
              <w:rPr>
                <w:noProof/>
                <w:webHidden/>
              </w:rPr>
            </w:r>
            <w:r w:rsidR="004E422F">
              <w:rPr>
                <w:noProof/>
                <w:webHidden/>
              </w:rPr>
              <w:fldChar w:fldCharType="separate"/>
            </w:r>
            <w:r w:rsidR="004E422F">
              <w:rPr>
                <w:noProof/>
                <w:webHidden/>
              </w:rPr>
              <w:t>36</w:t>
            </w:r>
            <w:r w:rsidR="004E422F">
              <w:rPr>
                <w:noProof/>
                <w:webHidden/>
              </w:rPr>
              <w:fldChar w:fldCharType="end"/>
            </w:r>
          </w:hyperlink>
        </w:p>
        <w:p w14:paraId="3FA5E5C7" w14:textId="6BF8ABB2" w:rsidR="004E422F" w:rsidRDefault="008A2F5A">
          <w:pPr>
            <w:pStyle w:val="INNH1"/>
            <w:rPr>
              <w:rFonts w:asciiTheme="minorHAnsi" w:eastAsiaTheme="minorEastAsia" w:hAnsiTheme="minorHAnsi"/>
              <w:noProof/>
              <w:lang w:eastAsia="nb-NO"/>
            </w:rPr>
          </w:pPr>
          <w:hyperlink w:anchor="_Toc497928633" w:history="1">
            <w:r w:rsidR="004E422F" w:rsidRPr="004D7975">
              <w:rPr>
                <w:rStyle w:val="Hyperkobling"/>
                <w:noProof/>
              </w:rPr>
              <w:t>Hovedvedtak</w:t>
            </w:r>
            <w:r w:rsidR="004E422F">
              <w:rPr>
                <w:noProof/>
                <w:webHidden/>
              </w:rPr>
              <w:tab/>
            </w:r>
            <w:r w:rsidR="004E422F">
              <w:rPr>
                <w:noProof/>
                <w:webHidden/>
              </w:rPr>
              <w:fldChar w:fldCharType="begin"/>
            </w:r>
            <w:r w:rsidR="004E422F">
              <w:rPr>
                <w:noProof/>
                <w:webHidden/>
              </w:rPr>
              <w:instrText xml:space="preserve"> PAGEREF _Toc497928633 \h </w:instrText>
            </w:r>
            <w:r w:rsidR="004E422F">
              <w:rPr>
                <w:noProof/>
                <w:webHidden/>
              </w:rPr>
            </w:r>
            <w:r w:rsidR="004E422F">
              <w:rPr>
                <w:noProof/>
                <w:webHidden/>
              </w:rPr>
              <w:fldChar w:fldCharType="separate"/>
            </w:r>
            <w:r w:rsidR="004E422F">
              <w:rPr>
                <w:noProof/>
                <w:webHidden/>
              </w:rPr>
              <w:t>39</w:t>
            </w:r>
            <w:r w:rsidR="004E422F">
              <w:rPr>
                <w:noProof/>
                <w:webHidden/>
              </w:rPr>
              <w:fldChar w:fldCharType="end"/>
            </w:r>
          </w:hyperlink>
        </w:p>
        <w:p w14:paraId="169DC273" w14:textId="6F176CDC" w:rsidR="00E9276F" w:rsidRDefault="00383992" w:rsidP="00983937">
          <w:r>
            <w:fldChar w:fldCharType="end"/>
          </w:r>
        </w:p>
      </w:sdtContent>
    </w:sdt>
    <w:p w14:paraId="3D397A43" w14:textId="77777777" w:rsidR="00E9276F" w:rsidRDefault="00E9276F" w:rsidP="00983937"/>
    <w:p w14:paraId="611436ED" w14:textId="77777777" w:rsidR="00742D47" w:rsidRDefault="00742D47">
      <w:r>
        <w:br w:type="page"/>
      </w:r>
    </w:p>
    <w:p w14:paraId="5F8C1317" w14:textId="77777777" w:rsidR="00742D47" w:rsidRDefault="00742D47" w:rsidP="00983937">
      <w:pPr>
        <w:rPr>
          <w:rFonts w:asciiTheme="majorHAnsi" w:eastAsiaTheme="majorEastAsia" w:hAnsiTheme="majorHAnsi" w:cstheme="majorBidi"/>
          <w:color w:val="365F91" w:themeColor="accent1" w:themeShade="BF"/>
          <w:sz w:val="28"/>
          <w:szCs w:val="28"/>
        </w:rPr>
      </w:pPr>
    </w:p>
    <w:p w14:paraId="1BC52FE6" w14:textId="77777777" w:rsidR="006858B7" w:rsidRDefault="00605CF2" w:rsidP="00983937">
      <w:pPr>
        <w:pStyle w:val="Overskrift1"/>
      </w:pPr>
      <w:bookmarkStart w:id="0" w:name="_Toc497928624"/>
      <w:r>
        <w:t>Rådmannens innled</w:t>
      </w:r>
      <w:r w:rsidR="00E907AE">
        <w:t>n</w:t>
      </w:r>
      <w:r>
        <w:t>ing</w:t>
      </w:r>
      <w:bookmarkEnd w:id="0"/>
    </w:p>
    <w:p w14:paraId="76CB5C86" w14:textId="77777777" w:rsidR="0049795D" w:rsidRDefault="00992D0F" w:rsidP="0049795D">
      <w:r>
        <w:br/>
      </w:r>
      <w:r w:rsidR="0049795D">
        <w:t>Forslaget til økonomiplan 2018-2021 bærer preg av svake driftsresultater tidlig i perioden og usikkerhet knyttet til inntekter fra fremtidig eiendomsskatt og kostnader forbundet med flere investeringer.</w:t>
      </w:r>
    </w:p>
    <w:p w14:paraId="1E994CD5" w14:textId="65101FC7" w:rsidR="00754D9A" w:rsidRDefault="0049795D" w:rsidP="0049795D">
      <w:r>
        <w:t>Driftsinntektene til Sirdal kommune anslås til å øke med 1,6 % fra 2017 til 2018. Det er da tatt hensyn til noe økt eiendomsskatt fra Statnetts anlegg korrigert for reduksjoner i eiendomsskattegrunnlaget for Sira-Kvina-anleggene. «Vannkraftrelaterte inntekter» følger ikke vanlig økning i inntekter siden takster står i 10 år og det er store svingninger i kraftpriser. Lave kraftpriser påvirker Sirdals inntekter negativt.</w:t>
      </w:r>
      <w:r>
        <w:br/>
      </w:r>
      <w:r>
        <w:br/>
      </w:r>
      <w:r w:rsidR="00754D9A">
        <w:t xml:space="preserve">Driftsutgiftene øker med 7 %. Hovedgrunnene til dette er økte lønnsutgifter og betydelige overføringer til andres investeringer. Kommunale bidrag til investeringer som gang- og sykkelvei Tonstad-Seland og skianleggene på </w:t>
      </w:r>
      <w:proofErr w:type="spellStart"/>
      <w:r w:rsidR="00754D9A">
        <w:t>Feed</w:t>
      </w:r>
      <w:proofErr w:type="spellEnd"/>
      <w:r w:rsidR="00754D9A">
        <w:t xml:space="preserve"> og Tjørhom skal etter regnskapsreglene for kommunene føres som tilskudd og belastes kommunens driftsregnskap siden kommunen ikke eier investeringene. Kommunalt tilskudd til nytt kirkesenter på Tonstad går som et unntak fra hovedregelen sannsynligvis klar av føring i driftsregnskapet siden kommunen er pålagt etter kirkeloven å holde kirka med lokaler eller dekke utgifter til dette.</w:t>
      </w:r>
    </w:p>
    <w:p w14:paraId="6A1E82BA" w14:textId="6C90ED4F" w:rsidR="0049795D" w:rsidRDefault="0049795D" w:rsidP="0049795D">
      <w:r>
        <w:t>De ovennevnte investeringene er fornuftige for lokalsamfunnet, men fører til svært dårlige netto driftsresultater for kommunen. Sirdal kommune har oppsparte midler som kan brukes til tilskudd til andres investeringer og også god likviditet. På grunn av tilskudd til andre legges forslaget til økonomiplan frem med et n</w:t>
      </w:r>
      <w:r w:rsidR="00754D9A">
        <w:t>etto driftsresultat i 2018 på -2,2</w:t>
      </w:r>
      <w:r>
        <w:t xml:space="preserve"> %. Forslaget er lovlig, men er ikke bra for kommunens økonomiske situasjon i årene som kommer.</w:t>
      </w:r>
      <w:r w:rsidR="00754D9A">
        <w:t xml:space="preserve"> Dersom foreslåtte tilskudd til investeringer som kommunen ikke selv eier blir gjennomført som planlagt i 2019, forverres netto driftsresultat til</w:t>
      </w:r>
      <w:r w:rsidR="00754D9A">
        <w:br/>
        <w:t xml:space="preserve"> -5,7 %.</w:t>
      </w:r>
    </w:p>
    <w:p w14:paraId="2F8A143B" w14:textId="77777777" w:rsidR="0049795D" w:rsidRDefault="0049795D" w:rsidP="0049795D">
      <w:r>
        <w:br/>
      </w:r>
      <w:r w:rsidRPr="0049795D">
        <w:rPr>
          <w:rStyle w:val="Overskrift2Tegn"/>
        </w:rPr>
        <w:t>Forslag om fjerning av eiendomsskatt for «verker og bruk»</w:t>
      </w:r>
      <w:r>
        <w:br/>
        <w:t>Regjeringen har i forslaget til Statsbudsjett foreslått å fjerne kategorien «verker og bruk» som utskrivingsobjekter for kommunal eiendomsskatt. Likevel skal kommunene kunne skrive ut eiendomsskatt for vannkraftverk, vindkraftverk og anlegg omfattet av petroleumsordningen etter dagens regelverk.</w:t>
      </w:r>
    </w:p>
    <w:p w14:paraId="5F36DC2C" w14:textId="77777777" w:rsidR="0049795D" w:rsidRDefault="0049795D" w:rsidP="0049795D">
      <w:r w:rsidRPr="0049795D">
        <w:t xml:space="preserve">Dersom Regjeringens forslag til endringer blir vedtatt av Stortinget, vil Sirdal miste eiendomsskatteinntekter fra nettstasjoner, overføringslinjer og telekommunikasjonsanlegg. I 2017 utgjør eiendomsskatten fra disse objektene omlag 10 millioner kroner. Ny ordning foreslås først innført fra 2019, </w:t>
      </w:r>
      <w:proofErr w:type="spellStart"/>
      <w:r w:rsidRPr="0049795D">
        <w:t>d.v.s</w:t>
      </w:r>
      <w:proofErr w:type="spellEnd"/>
      <w:r w:rsidRPr="0049795D">
        <w:t xml:space="preserve">. at Statnetts anlegg blir beskattet med eiendomsskatt i 2018 basert ut fra investeringer per 31/12-17. Det er lagt opp en overgangsordning der kommunene kan skrive ut eiendomsskatt for overføringsanlegg, telenett m.m. i perioden 2019-2022 basert på eiendomsskattegrunnlaget per 31/12-17. Nedtrappingen er 4/5 deler i 2019, 3/5 i 2020, 2/5 i 2021,1/5 i 2022 og ingen eiendomsskatt fra disse objektene i 2023. Forutsetningen for en slik overgangsordning er at kommunen skriver ut eiendomsskatt for annen næring. I dag skriver Sirdal kun ut eiendomsskatt for verker og bruk og ikke andre næringsvirksomheter som butikker, hoteller, utleiebygg, skianlegg </w:t>
      </w:r>
      <w:r w:rsidRPr="0049795D">
        <w:lastRenderedPageBreak/>
        <w:t xml:space="preserve">m.m. </w:t>
      </w:r>
      <w:r w:rsidRPr="0049795D">
        <w:br/>
      </w:r>
      <w:r>
        <w:br/>
        <w:t xml:space="preserve">Dersom endringen blir vedtatt i Stortinget, vil Sirdal miste nåværende og fremtidige eiendomsskatteinntekter fra Statnetts anlegg og linjer, Telenor m.fl. i størrelsesorden 20-25 millioner kroner årlig de kommende årene. Statnetts anlegg er først ferdig utbygde i 2020-2022, men Sirdal vil ikke få uttelling i eiendomsskattegrunnlaget for de investeringene som skjer etter 31/12-2017. </w:t>
      </w:r>
    </w:p>
    <w:p w14:paraId="56A95B6D" w14:textId="77777777" w:rsidR="0049795D" w:rsidRDefault="0049795D" w:rsidP="0049795D">
      <w:r>
        <w:t xml:space="preserve">I Statnetts søknader om konsesjoner for nye linjer og transformatorstasjoner ble det pekt på at Sirdal ville motta flere millioner kroner årlig i eiendomsskatt som kompensasjon for store naturinngrep. Regjeringens forslag setter i praksis strek over kompensasjon for slik naturinngrep. Riktignok kan Sirdal om kommunen innfører eiendomsskatt for annen næring motta eiendomsskatt fra tomt og bygg uten «innmat» på </w:t>
      </w:r>
      <w:proofErr w:type="spellStart"/>
      <w:r>
        <w:t>Ertsmyra</w:t>
      </w:r>
      <w:proofErr w:type="spellEnd"/>
      <w:r>
        <w:t xml:space="preserve">, men dette er beskjedne beløp sett opp mot dagens regler for utskriving av eiendomsskatt. I tillegg vil lokalt næringsliv bli «straffet» fordi kommunen vanskelig kan skåne disse for eiendomsskatt sett opp mot tapt eiendomsskatt fra Statnett m.fl. til 10-12 millioner kroner i året. Eiendomsskatteinntektene for Sirdal er usikre fra 2019 og ut perioden inntil Stortinget har avgjort eiendomsskattereglene. </w:t>
      </w:r>
      <w:r>
        <w:br/>
      </w:r>
      <w:r>
        <w:br/>
        <w:t>Kommunale inntekter fra eiendomsskatt er under «press» fra ulike aktører. Staten er den som tjener mest på at eiendomsskatten blir redusert eller faller bort når det gjelder «verker og bruk».</w:t>
      </w:r>
    </w:p>
    <w:p w14:paraId="3A253D77" w14:textId="77777777" w:rsidR="0049795D" w:rsidRDefault="0049795D" w:rsidP="0049795D">
      <w:r>
        <w:br/>
      </w:r>
      <w:r w:rsidRPr="0049795D">
        <w:rPr>
          <w:rStyle w:val="Overskrift2Tegn"/>
        </w:rPr>
        <w:t>Økte utgifter til beredskap i årene som kommer</w:t>
      </w:r>
      <w:r>
        <w:br/>
        <w:t xml:space="preserve">Sirdal kommune drifter flere viktige tjenester for innbyggere, fritidsinnbyggere og næringslivet i kommunen. </w:t>
      </w:r>
    </w:p>
    <w:p w14:paraId="41B3C20A" w14:textId="77777777" w:rsidR="0049795D" w:rsidRDefault="0049795D" w:rsidP="0049795D">
      <w:r>
        <w:t xml:space="preserve">Sirdal kommune er eget legevaktområde. Dagens legevakt dekkes opp av tre kommunalt ansatt leger + en turnuskandidat. På grunn av nye kompetansekrav til legevaktsleger er det vedtatt å gjøre om turnuskandidatstillingen til en fjerde kommunalt ansatt lege. Dette fører til økte lønnskostnader og bortfall av tilskudd for å ha turnuskandidat. Alternativet til at Sirdal har egen legevakt er at innbyggere, fritidsinnbyggere og besøkende må ta seg til Flekkefjord, Egersund eller Sandnes utenom behov på dagtid. Kommunen må i så fall også legge ned KØH-sengene på Sirdalsheimen. Store avstander og tidvis svært mange som oppholder seg i Sirdal gjør det lite aktuelt å legge ned legevakten i kommunen selv om ordningen koster en del for kommunen og at ordningen er belastende for legene i perioder. </w:t>
      </w:r>
    </w:p>
    <w:p w14:paraId="2827E23C" w14:textId="77777777" w:rsidR="0049795D" w:rsidRDefault="0049795D" w:rsidP="0049795D">
      <w:r>
        <w:t>Sirdal kommune drifter ambulansen i Sirdal etter avtale med Helse Sørlandet HF.</w:t>
      </w:r>
      <w:r>
        <w:br/>
        <w:t xml:space="preserve">Kommunen har rettet søkelyset på forhold utenfor Sirdals grenser som har påført kommunen økte utgifter som ikke var kjent ved inngåelse av dagens avtale. Budsjettet for 2017 innebar en reduksjon i kommunal «egenandel» av drift av ambulansen. Rådmannen og administrasjonen har jobbet opp mot eksterne aktører som helseforetak, fylkesmenn og nabokommune for å redusere belastningen, bruken av knappe ambulanseressurser og kommunens utgifter knyttet til drift av ambulansen. Kommunen har oppnådd noen tiltak, men har møtt liten forståelse fra fylkesmannsnivået enten når det gjelder krav til andre tiltak for å redusere bruk av ambulanse og til å dekke deler av Sirdals merkostnader knyttet til forhold som ligger utenfor Sirdals grenser. Rådmannen har lagt inn «realistiske» rammer for drift av ambulansen i 2018 med utgangspunkt i framskriving av regnskapstallene for 2017. Helseforetaket har varslet at det kan bli aktuelt at vaktordningen for ambulansen i Sirdal endres fra hjemmevakt til stasjonsvakt. Det har ikke kommet konkrete forslag til når vaktordningen eventuelt vil endre og hvordan ny vaktordning vil påvirke dagens avtale med helseforetaket og endringer i kommunens </w:t>
      </w:r>
      <w:r>
        <w:lastRenderedPageBreak/>
        <w:t xml:space="preserve">«egenandel» for finansiering av tjenesten. Ambulansetjenesten i Sirdal er meget viktig for kommunens innbyggere og fritidsinnbyggere. </w:t>
      </w:r>
    </w:p>
    <w:p w14:paraId="1D1EE127" w14:textId="77777777" w:rsidR="0049795D" w:rsidRDefault="0049795D" w:rsidP="0049795D">
      <w:r>
        <w:t>Sirdal kommune har eget brann- og redningsvesen. Det kommer forslag til nye krav til dimensjonering av brann- og redningsvesen på slutten av 2017. De nye kravene vil være vanskelige å innfri for små brann- og redningsvesen med deltidsmannskaper. Permisjoner og fravær den siste tida har vist at kommunens brann- og redningsvesen er sårbart. Brannvesenets innsatsstyrker slukker branner og gjennomfører redningsoppdrag, men spesielt de forebyggende brannvernoppgavene blir nå ikke utført i tråd med lov og forskrifter. Økt innbyggertall inkludert fritidsinnbyggerne aktualiserer mer bruk av vakt i større deler av året enn dagens. Det ble forsøkt vakt med 1 utrykningsleder på vakt i 5 sommeruker denne sommeren. Rådmannen forventer betydelig økte driftskostnader til brann- og redning i årene som kommer enten Sirdal velger å fortsette med et eget brann- og redningsvesen, kjøper tjenester fra andre kommuner eller inngår i et interkommunalt brann- og redningsvesen, eksempelvis Sør-Rogaland brann og redning IKS eller Brannvesenet Sør. Forslaget til økonomiplan inneholder ikke forslag til konkrete økte driftsutgifter innen brann- og redning.</w:t>
      </w:r>
    </w:p>
    <w:p w14:paraId="44B06857" w14:textId="77777777" w:rsidR="0049795D" w:rsidRDefault="0049795D" w:rsidP="0049795D">
      <w:pPr>
        <w:pStyle w:val="Overskrift2"/>
      </w:pPr>
      <w:r>
        <w:br/>
        <w:t>Endringer i noen enkelttjenester</w:t>
      </w:r>
    </w:p>
    <w:p w14:paraId="3E9F9CE9" w14:textId="77777777" w:rsidR="0049795D" w:rsidRDefault="0049795D" w:rsidP="0049795D">
      <w:r w:rsidRPr="0049795D">
        <w:rPr>
          <w:rStyle w:val="Overskrift3Tegn"/>
        </w:rPr>
        <w:t>Barnehagene</w:t>
      </w:r>
      <w:r>
        <w:rPr>
          <w:u w:val="single"/>
        </w:rPr>
        <w:br/>
      </w:r>
      <w:r>
        <w:t>Noen færre barn i barnehagealder fører til at barnehagene må tilpasse sin virksomhet med tanke på bemanningsbehov. Det er en del ansatte som er i permisjoner, har nedsatt arbeidstid eller har fått fast ansettelse etter 3-/4-årsregelen. Dersom alle kommer tilbake samtidig, kan det bli aktuelt med oppsigelser.</w:t>
      </w:r>
    </w:p>
    <w:p w14:paraId="0C535F2E" w14:textId="77777777" w:rsidR="0049795D" w:rsidRDefault="0049795D" w:rsidP="0049795D">
      <w:r>
        <w:t xml:space="preserve">Tildeling av ressurser og tilpasning av arbeidskraftbehov utfra barnetall er i tråd med gjeldende budsjettpraksis i Sirdal de siste årene. Og barnehagene er vanligvis flinke til å tilpasse aktivitetsnivået til barnetall og tildelt budsjett. </w:t>
      </w:r>
    </w:p>
    <w:p w14:paraId="75771497" w14:textId="77777777" w:rsidR="0049795D" w:rsidRDefault="0049795D" w:rsidP="0049795D">
      <w:pPr>
        <w:rPr>
          <w:rFonts w:ascii="Arial" w:hAnsi="Arial" w:cs="Arial"/>
          <w:sz w:val="24"/>
          <w:szCs w:val="24"/>
        </w:rPr>
      </w:pPr>
      <w:r w:rsidRPr="0049795D">
        <w:rPr>
          <w:rStyle w:val="Overskrift3Tegn"/>
        </w:rPr>
        <w:t>Elevheimen</w:t>
      </w:r>
      <w:r>
        <w:rPr>
          <w:rFonts w:ascii="Arial" w:hAnsi="Arial" w:cs="Arial"/>
          <w:sz w:val="24"/>
          <w:szCs w:val="24"/>
          <w:u w:val="single"/>
        </w:rPr>
        <w:br/>
      </w:r>
      <w:r w:rsidRPr="0049795D">
        <w:t xml:space="preserve">Det er nå omlag 10 færre elever som bor på elevheimen, </w:t>
      </w:r>
      <w:proofErr w:type="spellStart"/>
      <w:r w:rsidRPr="0049795D">
        <w:t>Øyghedlar</w:t>
      </w:r>
      <w:proofErr w:type="spellEnd"/>
      <w:r w:rsidRPr="0049795D">
        <w:t>, sammenlignet med forrige skoleår. Dette gir lavere inntekter til elevheimen og det er behov for mindre arbeidskraft siden to av byggene nå står tomme som følge av færre beboere. Elevheimen må tilpasse bemanningen og vurdere hvordan de kan organisere sine tjenester på en mest hensiktsmessig måte sett opp mot tildelt budsjett. Det er aktuelt å flytte over ansatte fra elevheimen til andre deler av kommuneorganisasjonen</w:t>
      </w:r>
      <w:r>
        <w:rPr>
          <w:rFonts w:ascii="Arial" w:hAnsi="Arial" w:cs="Arial"/>
          <w:sz w:val="24"/>
          <w:szCs w:val="24"/>
        </w:rPr>
        <w:t xml:space="preserve">. </w:t>
      </w:r>
    </w:p>
    <w:p w14:paraId="745DDD7D" w14:textId="77777777" w:rsidR="0049795D" w:rsidRDefault="0049795D" w:rsidP="0049795D">
      <w:r w:rsidRPr="0049795D">
        <w:rPr>
          <w:rStyle w:val="Overskrift3Tegn"/>
        </w:rPr>
        <w:t>Flyktninger og voksenopplæring</w:t>
      </w:r>
      <w:r>
        <w:br/>
        <w:t xml:space="preserve">Sirdal tok imot få flyktninger i 2017. De fleste flyktningene som kom var i forbindelse med familiegjenforening. På grunn av meget lavt antall asylsøkere og flyktninger som kommer til Norge for tiden har sentrale myndigheter, UDI og </w:t>
      </w:r>
      <w:proofErr w:type="spellStart"/>
      <w:r>
        <w:t>IMDi</w:t>
      </w:r>
      <w:proofErr w:type="spellEnd"/>
      <w:r>
        <w:t xml:space="preserve">, varslet at mange kommuner kan forvente at de ikke vil få flyktninger i 2018. Dette påvirker kommunale tjenester rettet mot flyktninger og kommunens økonomi innen flyktningeområdet. </w:t>
      </w:r>
    </w:p>
    <w:p w14:paraId="5006EF55" w14:textId="77777777" w:rsidR="0049795D" w:rsidRDefault="0049795D" w:rsidP="0049795D">
      <w:r>
        <w:t xml:space="preserve">Ordningen med engasjement som miljøarbeider i 50 % er videreført i 2018, men det er naturlig å ta bort stillingen i 2019 dersom kommunen ikke mottar flyktninger i 2018. </w:t>
      </w:r>
      <w:r>
        <w:br/>
        <w:t>Tilsvarende må voksenopplæringen justere ned sin bemanning med anslagsvis 30 % stilling om det ikke kommer nye flyktninger.</w:t>
      </w:r>
    </w:p>
    <w:p w14:paraId="35187183" w14:textId="77777777" w:rsidR="0049795D" w:rsidRDefault="0049795D" w:rsidP="0049795D">
      <w:r>
        <w:t xml:space="preserve">Mange av de flyktningene som har kommet til Sirdal de siste årene mangler utdanning på grunnskolenivå. For å oppfylle flyktningenes rettigheter etter opplæringsloven om rett til </w:t>
      </w:r>
      <w:r>
        <w:lastRenderedPageBreak/>
        <w:t>grunnskoleopplæring for voksne har Sirdal tidligere år kjøpt et komprimert grunnskoleløp på 2 år i Lyngdal kommune. Kommunen skiftet fra Lyngdal til Kvinesdal kommune slik at reisetida for elevene ble vesentlig kortere.</w:t>
      </w:r>
      <w:r>
        <w:br/>
        <w:t>Grunnskoletilbudet til voksne i Kvinesdal er godt, men nokså kostbart for Sirdal. Sirdal betaler 85.000,- kr i året per elev. I øyeblikket benytter 8-10 voksne seg av dette tilbudet. Så langt finansieres grunnskoleopplæringen til voksne via «flyktningefondet».</w:t>
      </w:r>
    </w:p>
    <w:p w14:paraId="05C77C12" w14:textId="77777777" w:rsidR="0049795D" w:rsidRDefault="0049795D" w:rsidP="0049795D">
      <w:r>
        <w:t xml:space="preserve">Administrasjonen har vurdert om Sirdal kommune selv skal stå for grunnskoleopplæring til voksne flyktninger/innvandrere fra høsten 2018, men funnet ut at dette er krevende med få elever og flere individuelt tilpassede utdanningsløp. Spesielt når det er usikkerhet om kommunen vil motta flyktninger i årene som kommer. Lavt formelt kompetansenivå hos flyktninger som kommer til Norge er utvilsomt en utfordring som dagens statlige integreringstilskudd ikke dekker i praksis. </w:t>
      </w:r>
    </w:p>
    <w:p w14:paraId="50EF6AF9" w14:textId="77777777" w:rsidR="0049795D" w:rsidRDefault="0049795D" w:rsidP="0049795D">
      <w:r>
        <w:br/>
      </w:r>
      <w:r w:rsidRPr="0049795D">
        <w:rPr>
          <w:rStyle w:val="Overskrift2Tegn"/>
        </w:rPr>
        <w:t>Investeringer</w:t>
      </w:r>
      <w:r>
        <w:br/>
        <w:t>Rådmannens forslag til økonomiplan for perioden 2018-2021 legger opp til et omfattende investeringsnivå. Det er meget krevende både av hensyn til kommunens økonomi og organisasjonens kapasitet til å gjennomføre alle prosjektene.</w:t>
      </w:r>
    </w:p>
    <w:p w14:paraId="0BE7A149" w14:textId="77777777" w:rsidR="0049795D" w:rsidRDefault="0049795D" w:rsidP="0049795D">
      <w:r>
        <w:t>Mange av investeringene er knyttet til vann og avløpssektoren og investeringene finansieres av gebyrer for påkobling og årsavgifter.</w:t>
      </w:r>
    </w:p>
    <w:p w14:paraId="5023244B" w14:textId="77777777" w:rsidR="0049795D" w:rsidRDefault="0049795D" w:rsidP="0049795D">
      <w:r>
        <w:t xml:space="preserve">Det er heftet usikkerhet med et par av de store investeringene som ligger inne i forslaget. Rådmannen har lagt inn 1+29 millioner kroner i 2018 og 2019 til flerbrukshall ved Tonstad idrettspark. Kommunestyret har til behandling om hvor en hall skal bygges, hva den skal inneholde og hva den skal koste. </w:t>
      </w:r>
    </w:p>
    <w:p w14:paraId="6F34229E" w14:textId="77777777" w:rsidR="0049795D" w:rsidRDefault="0049795D" w:rsidP="0049795D">
      <w:r>
        <w:t xml:space="preserve">Arbeidsforholdene for ansatte ved Sinnes skule oppfyller ikke krav til plass, ventilasjon, universell utforming m.m. sett opp mot krav i arbeidsmiljøloven. Rådmannen har lagt inn 1+19 millioner kroner i 2019 og 2020 til påbygg med ny 2. etasje på klasseromsfløy ut mot fylkesveien for å løse en del av utfordringene for de ansatte. Sinnes skule er påbygd i flere omganger og bærer preg av dette. Det er også nødvendig med en del ekstra vedlikehold innvendig for at skolen skal fremstå slik den bør. Dette er satt noe på vent inntil nybygg/påbygg/ombygging er avklart. Det blir lagt frem en egen sak om Sinnes skule med sikte på behandling i desember 2017. </w:t>
      </w:r>
    </w:p>
    <w:p w14:paraId="3E20EB47" w14:textId="77777777" w:rsidR="0049795D" w:rsidRDefault="0049795D" w:rsidP="0049795D">
      <w:r>
        <w:t>Rådmannen har ikke lagt inn midler til nytt barnehagebygg på Tonstad. Det er under politisk behandling en sak om hvordan kommunen skal løse behov og ønsker om mer plass.</w:t>
      </w:r>
    </w:p>
    <w:p w14:paraId="0FEEE195" w14:textId="77777777" w:rsidR="0049795D" w:rsidRDefault="0049795D" w:rsidP="0049795D">
      <w:r>
        <w:t>Rådmannens forslag inneholder midler til dekking av pålagte tiltak på brannstasjonene for å sikre skille mellom ren/skitten sone, ventilasjon m.m. Dette er pålegg fra Arbeidstilsynet med frist 1. juli 2019.</w:t>
      </w:r>
    </w:p>
    <w:p w14:paraId="5A50BBFD" w14:textId="77777777" w:rsidR="0049795D" w:rsidRDefault="0049795D" w:rsidP="0049795D">
      <w:r>
        <w:t>Det er lagt inn midler til ombygging/tilbygg på ambulansestasjonen for å sikre garderober/dusj med tanke på skille ren/skitten sone</w:t>
      </w:r>
      <w:r w:rsidR="001A6998">
        <w:t>, ekstra soverom</w:t>
      </w:r>
      <w:r>
        <w:t xml:space="preserve"> m.m. Dette tiltaket må også ses i sammenheng med eventuell omlegging av vaktordning fra hjemmevakt til kasernert vakt.</w:t>
      </w:r>
    </w:p>
    <w:p w14:paraId="6648AEDA" w14:textId="77777777" w:rsidR="0049795D" w:rsidRDefault="0049795D" w:rsidP="0049795D">
      <w:pPr>
        <w:pStyle w:val="Overskrift2"/>
      </w:pPr>
      <w:r>
        <w:t xml:space="preserve">Hvordan styrke kommunens netto </w:t>
      </w:r>
      <w:r w:rsidR="00B55884">
        <w:t>driftsresultat?</w:t>
      </w:r>
    </w:p>
    <w:p w14:paraId="0D68C826" w14:textId="77777777" w:rsidR="0049795D" w:rsidRPr="001A6998" w:rsidRDefault="0049795D" w:rsidP="001A6998">
      <w:pPr>
        <w:rPr>
          <w:rFonts w:cs="Times New Roman"/>
        </w:rPr>
      </w:pPr>
      <w:r w:rsidRPr="0049795D">
        <w:t xml:space="preserve">Generelt bør alle kommuner ha positive netto driftsresultater i størrelsesorden 3-5 % hvert år for å kunne håndtere økte driftsutgifter, reduserte inntekter, svingninger i rentenivået og bidra med egenkapital til nye investeringer. Sirdal er et stykke unna ønsket nivå for kommunens netto </w:t>
      </w:r>
      <w:r w:rsidRPr="0049795D">
        <w:lastRenderedPageBreak/>
        <w:t>driftsresultater. Rådmannen vil peke på noen aktuelle strategier/tiltak som kan styrke kommunens driftsresultater i årene som kommer:</w:t>
      </w:r>
      <w:r w:rsidRPr="0049795D">
        <w:br/>
      </w:r>
      <w:r w:rsidRPr="001A6998">
        <w:rPr>
          <w:rFonts w:ascii="Arial" w:hAnsi="Arial" w:cs="Arial"/>
          <w:sz w:val="24"/>
          <w:szCs w:val="24"/>
        </w:rPr>
        <w:br/>
        <w:t>1</w:t>
      </w:r>
      <w:r w:rsidRPr="001A6998">
        <w:rPr>
          <w:rFonts w:cs="Times New Roman"/>
        </w:rPr>
        <w:t xml:space="preserve">. Kommunen bør avslå forespørsler </w:t>
      </w:r>
      <w:r w:rsidR="00730047">
        <w:rPr>
          <w:rFonts w:cs="Times New Roman"/>
        </w:rPr>
        <w:t xml:space="preserve">og kommunale initiativer </w:t>
      </w:r>
      <w:r w:rsidRPr="001A6998">
        <w:rPr>
          <w:rFonts w:cs="Times New Roman"/>
        </w:rPr>
        <w:t xml:space="preserve">om kommunale bidrag til investeringer eid av andre aktører enn kommunen. Slike kommunale tilskudd må føres i kommunens driftsregnskap og svekker kommunes driftsresultater i betydelig grad.  </w:t>
      </w:r>
    </w:p>
    <w:p w14:paraId="07D32350" w14:textId="77777777" w:rsidR="0049795D" w:rsidRPr="001A6998" w:rsidRDefault="0049795D" w:rsidP="001A6998">
      <w:pPr>
        <w:pStyle w:val="Listeavsnitt"/>
        <w:numPr>
          <w:ilvl w:val="0"/>
          <w:numId w:val="29"/>
        </w:numPr>
        <w:rPr>
          <w:rFonts w:cs="Times New Roman"/>
        </w:rPr>
      </w:pPr>
      <w:r w:rsidRPr="001A6998">
        <w:rPr>
          <w:rFonts w:cs="Times New Roman"/>
        </w:rPr>
        <w:t>Kommunen bør investere mindre enn dagens nivå i andre investeringer enn selvkostområder som vann og avløp. Investeringsnivået bør ses i sammenheng med kommunens nedbetaling av gjeld og tilgang til egenfinansiering fra positive netto driftsresultater. Lavere låneopptak gir mindre rente- og avdragsbelastning i driftsregnskapet selv om dagens rentenivå er meget lavt.</w:t>
      </w:r>
    </w:p>
    <w:p w14:paraId="49FE6ECE" w14:textId="77777777" w:rsidR="0049795D" w:rsidRPr="001A6998" w:rsidRDefault="0049795D" w:rsidP="001A6998">
      <w:pPr>
        <w:pStyle w:val="Listeavsnitt"/>
        <w:numPr>
          <w:ilvl w:val="0"/>
          <w:numId w:val="29"/>
        </w:numPr>
        <w:rPr>
          <w:rFonts w:cs="Times New Roman"/>
        </w:rPr>
      </w:pPr>
      <w:r w:rsidRPr="001A6998">
        <w:rPr>
          <w:rFonts w:cs="Times New Roman"/>
        </w:rPr>
        <w:t>Vurdere hvilke tjenester som kommunen skal levere, hvordan tjenestene skal leveres og nivået på tjenestene. En slik gjennomgang kan danne grunnlag for færre ansatte i kommunen og lavere lønnsutgifter.</w:t>
      </w:r>
    </w:p>
    <w:p w14:paraId="40EDBE43" w14:textId="77777777" w:rsidR="0049795D" w:rsidRPr="007F1985" w:rsidRDefault="0049795D" w:rsidP="001A6998">
      <w:pPr>
        <w:pStyle w:val="Listeavsnitt"/>
        <w:numPr>
          <w:ilvl w:val="0"/>
          <w:numId w:val="29"/>
        </w:numPr>
        <w:rPr>
          <w:rFonts w:cs="Times New Roman"/>
        </w:rPr>
      </w:pPr>
      <w:r w:rsidRPr="007F1985">
        <w:rPr>
          <w:rFonts w:cs="Times New Roman"/>
        </w:rPr>
        <w:t xml:space="preserve">Kartlegge ulike lokale «Sirdalsordninger» rettet mot innbyggere og næringsliv og internt i kommuneorganisasjonen. En slik kartlegging kan danne grunnlag for å vurdere hvilke ordninger kommunen kan og bør videreføre. </w:t>
      </w:r>
    </w:p>
    <w:p w14:paraId="7BA8D99E" w14:textId="77777777" w:rsidR="0049795D" w:rsidRPr="007F1985" w:rsidRDefault="0049795D" w:rsidP="001A6998">
      <w:pPr>
        <w:pStyle w:val="Listeavsnitt"/>
        <w:numPr>
          <w:ilvl w:val="0"/>
          <w:numId w:val="29"/>
        </w:numPr>
        <w:rPr>
          <w:rFonts w:cs="Times New Roman"/>
        </w:rPr>
      </w:pPr>
      <w:r w:rsidRPr="007F1985">
        <w:rPr>
          <w:rFonts w:cs="Times New Roman"/>
        </w:rPr>
        <w:t>Innføre eiendomsskatt på hus og hytter og eventuelt også annen næring.</w:t>
      </w:r>
      <w:r w:rsidRPr="007F1985">
        <w:rPr>
          <w:rFonts w:cs="Times New Roman"/>
        </w:rPr>
        <w:br/>
        <w:t xml:space="preserve">Et grovt anslag tyder på at Sirdal kommune med eiendomsskattesats 7 promille kan kreve inn 30-40 millioner kroner årlig i eiendomsskatt fra hus og hytter i Sirdal. Per i dag har rådmannen ikke oversikt over et eventuelt eiendomsskattegrunnlag for annen næring. Kommunen må fremskaffe dette, dersom det skal bli aktuelt med overgangsordning for eiendomsskatt for Statnett, teleoperatører m.fk. i perioden 2019-2022 om Regjeringens forslag til nye regler for «verker og bruk» blir vedtatt av Stortinget. </w:t>
      </w:r>
    </w:p>
    <w:p w14:paraId="17B174F7" w14:textId="77777777" w:rsidR="0049795D" w:rsidRPr="001A6998" w:rsidRDefault="001A6998" w:rsidP="0049795D">
      <w:pPr>
        <w:rPr>
          <w:rFonts w:cs="Times New Roman"/>
        </w:rPr>
      </w:pPr>
      <w:r>
        <w:rPr>
          <w:rFonts w:asciiTheme="majorHAnsi" w:hAnsiTheme="majorHAnsi" w:cs="Times New Roman"/>
          <w:b/>
          <w:color w:val="4F81BD" w:themeColor="accent1"/>
          <w:sz w:val="28"/>
          <w:szCs w:val="28"/>
        </w:rPr>
        <w:br/>
      </w:r>
      <w:r w:rsidRPr="001A6998">
        <w:rPr>
          <w:rFonts w:asciiTheme="majorHAnsi" w:hAnsiTheme="majorHAnsi" w:cs="Times New Roman"/>
          <w:b/>
          <w:color w:val="4F81BD" w:themeColor="accent1"/>
          <w:sz w:val="28"/>
          <w:szCs w:val="28"/>
        </w:rPr>
        <w:t>Mål for 2018</w:t>
      </w:r>
      <w:r>
        <w:rPr>
          <w:rFonts w:asciiTheme="majorHAnsi" w:hAnsiTheme="majorHAnsi" w:cs="Times New Roman"/>
          <w:b/>
          <w:color w:val="4F81BD" w:themeColor="accent1"/>
          <w:sz w:val="28"/>
          <w:szCs w:val="28"/>
        </w:rPr>
        <w:br/>
      </w:r>
      <w:r w:rsidRPr="001A6998">
        <w:rPr>
          <w:rFonts w:cs="Times New Roman"/>
        </w:rPr>
        <w:t>Det legges fram en egen sak om målsettinger for 2018 som behandles parallelt med økonomiplanen. Målsettingene supplerer økonomiplanen og budsjettet med prioriteringer for de ulike tjenestene og kommuneorganisasjonen.</w:t>
      </w:r>
    </w:p>
    <w:p w14:paraId="0DE0F73C" w14:textId="77777777" w:rsidR="0049795D" w:rsidRDefault="001A6998" w:rsidP="0049795D">
      <w:pPr>
        <w:rPr>
          <w:rFonts w:ascii="Arial" w:hAnsi="Arial" w:cs="Arial"/>
          <w:sz w:val="24"/>
          <w:szCs w:val="24"/>
        </w:rPr>
      </w:pPr>
      <w:r>
        <w:rPr>
          <w:rStyle w:val="Overskrift2Tegn"/>
        </w:rPr>
        <w:br/>
      </w:r>
      <w:r w:rsidR="0049795D" w:rsidRPr="0049795D">
        <w:rPr>
          <w:rStyle w:val="Overskrift2Tegn"/>
        </w:rPr>
        <w:t>Ikke prioriterte tiltak</w:t>
      </w:r>
      <w:r w:rsidR="0049795D">
        <w:rPr>
          <w:rFonts w:ascii="Arial" w:hAnsi="Arial" w:cs="Arial"/>
          <w:b/>
          <w:sz w:val="24"/>
          <w:szCs w:val="24"/>
        </w:rPr>
        <w:br/>
      </w:r>
      <w:r w:rsidR="0049795D" w:rsidRPr="0049795D">
        <w:t>Rådmannen har lagt med oversikter over tiltak som ikke er prioritert i rådmannens forslag til økonomiplan og budsjett. Flere av forslagene er gode, men de krever enten mer bearbeiding eller er ikke tatt med av hensyn til kommunens økonomiske situasjon.</w:t>
      </w:r>
    </w:p>
    <w:p w14:paraId="6DA07D98" w14:textId="77777777" w:rsidR="0049795D" w:rsidRDefault="0049795D" w:rsidP="007F1985"/>
    <w:p w14:paraId="40FF1778" w14:textId="77777777" w:rsidR="0049795D" w:rsidRDefault="0049795D" w:rsidP="007F1985">
      <w:r>
        <w:t>Tonstad, 9. november 2017</w:t>
      </w:r>
      <w:r>
        <w:br/>
      </w:r>
      <w:r>
        <w:br/>
      </w:r>
      <w:r>
        <w:br/>
      </w:r>
    </w:p>
    <w:p w14:paraId="15343C20" w14:textId="77777777" w:rsidR="0049795D" w:rsidRDefault="0049795D" w:rsidP="007F1985">
      <w:r>
        <w:t>Inge H. Stangeland</w:t>
      </w:r>
      <w:r>
        <w:br/>
        <w:t>Rådmann</w:t>
      </w:r>
    </w:p>
    <w:p w14:paraId="0FF34FD3" w14:textId="77777777" w:rsidR="005B632E" w:rsidRDefault="005B632E" w:rsidP="00695237"/>
    <w:p w14:paraId="044A0DF9" w14:textId="77777777" w:rsidR="00A138B1" w:rsidRPr="00AC50BD" w:rsidRDefault="00A138B1" w:rsidP="0049795D">
      <w:pPr>
        <w:pStyle w:val="Overskrift1"/>
        <w:rPr>
          <w:color w:val="00B0F0"/>
        </w:rPr>
      </w:pPr>
      <w:bookmarkStart w:id="1" w:name="_Toc402952146"/>
      <w:bookmarkStart w:id="2" w:name="_Toc497928625"/>
      <w:r w:rsidRPr="00AC50BD">
        <w:t xml:space="preserve">Forutsetninger </w:t>
      </w:r>
      <w:r w:rsidR="00225E74" w:rsidRPr="00AC50BD">
        <w:t xml:space="preserve">i </w:t>
      </w:r>
      <w:r w:rsidRPr="00AC50BD">
        <w:t>økonomiplanen</w:t>
      </w:r>
      <w:bookmarkEnd w:id="1"/>
      <w:bookmarkEnd w:id="2"/>
    </w:p>
    <w:p w14:paraId="2806C567" w14:textId="77777777" w:rsidR="00A138B1" w:rsidRPr="00E308F2" w:rsidRDefault="00A138B1" w:rsidP="00A138B1">
      <w:r w:rsidRPr="00E308F2">
        <w:t>I kommende kapittel vil rådmannen vise hvilke forutsetninger som legge</w:t>
      </w:r>
      <w:r w:rsidR="001A6998">
        <w:t>s til grunn i økonomiplanen 2018- 2021</w:t>
      </w:r>
      <w:r w:rsidRPr="00E308F2">
        <w:t>.</w:t>
      </w:r>
    </w:p>
    <w:p w14:paraId="26CFBFE2" w14:textId="77777777" w:rsidR="00A138B1" w:rsidRPr="00E308F2" w:rsidRDefault="00A138B1" w:rsidP="00A138B1">
      <w:pPr>
        <w:pStyle w:val="Overskrift4"/>
      </w:pPr>
      <w:r w:rsidRPr="00E308F2">
        <w:t>Prisjustering</w:t>
      </w:r>
    </w:p>
    <w:p w14:paraId="0B01152D" w14:textId="77777777" w:rsidR="00A138B1" w:rsidRPr="00E308F2" w:rsidRDefault="00A138B1" w:rsidP="00A138B1">
      <w:r w:rsidRPr="00E308F2">
        <w:t xml:space="preserve">Enhetene har ikke fått generell kompensasjon for prisstigning. I </w:t>
      </w:r>
      <w:r w:rsidR="001A6998">
        <w:t>budsjettprosessen har oppdatert</w:t>
      </w:r>
      <w:r w:rsidRPr="00E308F2">
        <w:t xml:space="preserve"> tall på store utgiftsposter blitt henta inn</w:t>
      </w:r>
      <w:r>
        <w:t xml:space="preserve">. </w:t>
      </w:r>
      <w:r w:rsidRPr="00E308F2">
        <w:t xml:space="preserve"> </w:t>
      </w:r>
    </w:p>
    <w:p w14:paraId="43960B2E" w14:textId="77777777" w:rsidR="00A138B1" w:rsidRPr="00E308F2" w:rsidRDefault="00A138B1" w:rsidP="00A138B1">
      <w:pPr>
        <w:pStyle w:val="Overskrift4"/>
      </w:pPr>
      <w:r w:rsidRPr="00E308F2">
        <w:t>Forutsetninger lønn</w:t>
      </w:r>
    </w:p>
    <w:p w14:paraId="6E37C783" w14:textId="77777777" w:rsidR="00A138B1" w:rsidRDefault="00F5799E" w:rsidP="00A138B1">
      <w:r>
        <w:t>Lønnsbudsjettet tar utgangspu</w:t>
      </w:r>
      <w:r w:rsidR="001A6998">
        <w:t>nkt i lønnsnivået pr august 2017</w:t>
      </w:r>
      <w:r>
        <w:t xml:space="preserve"> med tillegg for forventet lønnsoppgjør</w:t>
      </w:r>
      <w:r w:rsidR="007F1985">
        <w:t xml:space="preserve"> i inneværende år. Effekten av </w:t>
      </w:r>
      <w:r>
        <w:t>lønnsoppgjøret i 2018 er avsatt i en sentral pott som må fordeles på enhetene etter at lønnsoppgjør er gjennomført.</w:t>
      </w:r>
      <w:r w:rsidR="007F1985">
        <w:t xml:space="preserve"> </w:t>
      </w:r>
    </w:p>
    <w:p w14:paraId="6CEDEAB1" w14:textId="3F9B6670" w:rsidR="007F1985" w:rsidRPr="00E308F2" w:rsidRDefault="007F1985" w:rsidP="00A138B1">
      <w:r>
        <w:t>Pleie og omsorg og</w:t>
      </w:r>
      <w:r w:rsidR="002C2E80">
        <w:t xml:space="preserve"> </w:t>
      </w:r>
      <w:proofErr w:type="spellStart"/>
      <w:r w:rsidR="002C2E80">
        <w:t>Litlemohagen</w:t>
      </w:r>
      <w:proofErr w:type="spellEnd"/>
      <w:r w:rsidR="002C2E80">
        <w:t xml:space="preserve"> bofelleskap </w:t>
      </w:r>
      <w:r>
        <w:t>budsjetteres i henhold til gjeldende turnus. Tillegg på grunn av ubekvem arbeidstid og v</w:t>
      </w:r>
      <w:r w:rsidR="001A6998">
        <w:t xml:space="preserve">ikarkostnader ved sykefravær </w:t>
      </w:r>
      <w:r>
        <w:t>inngår i lønnsbudsjettet.</w:t>
      </w:r>
    </w:p>
    <w:p w14:paraId="7E517D1C" w14:textId="77777777" w:rsidR="00A138B1" w:rsidRDefault="00A138B1" w:rsidP="00A138B1">
      <w:pPr>
        <w:pStyle w:val="Overskrift4"/>
      </w:pPr>
      <w:r w:rsidRPr="00E308F2">
        <w:t>Pensjon</w:t>
      </w:r>
    </w:p>
    <w:p w14:paraId="1739A245" w14:textId="77777777" w:rsidR="007F1985" w:rsidRPr="007F1985" w:rsidRDefault="007F1985" w:rsidP="007F1985">
      <w:r>
        <w:t xml:space="preserve">Pensjonsleverandørenes budsjetter legges til grunn ved budsjettering av pensjon. </w:t>
      </w:r>
    </w:p>
    <w:p w14:paraId="1912F7BA" w14:textId="77777777" w:rsidR="00A138B1" w:rsidRPr="00E308F2" w:rsidRDefault="00A138B1" w:rsidP="004E422F">
      <w:pPr>
        <w:pStyle w:val="Overskrift4"/>
      </w:pPr>
      <w:r w:rsidRPr="00E308F2">
        <w:t>Frie inntekter</w:t>
      </w:r>
    </w:p>
    <w:p w14:paraId="07B65910" w14:textId="77777777" w:rsidR="00A138B1" w:rsidRPr="00E308F2" w:rsidRDefault="00A138B1" w:rsidP="00A138B1">
      <w:r w:rsidRPr="00E308F2">
        <w:t xml:space="preserve">KS sin prognosemodell legges til grunn for budsjettering av skatt og rammetilskudd. Tilgjengelige tall pr. </w:t>
      </w:r>
      <w:r w:rsidR="00F5799E">
        <w:t>oktober 17</w:t>
      </w:r>
      <w:r>
        <w:t xml:space="preserve"> </w:t>
      </w:r>
      <w:r w:rsidRPr="00E308F2">
        <w:t xml:space="preserve">baserer seg på regjeringens forslag til budsjett. Vi har </w:t>
      </w:r>
      <w:r>
        <w:t>fortsatt ei</w:t>
      </w:r>
      <w:r w:rsidRPr="00E308F2">
        <w:t xml:space="preserve"> mindretallsregjering, og kan derfor forvente noen endringer i forhold til forslaget som foreligger. Eiendomsskatten tar </w:t>
      </w:r>
      <w:r w:rsidR="00D74ECF">
        <w:t>utgangspunkt i vedtatte takster</w:t>
      </w:r>
      <w:r>
        <w:t>, samt grunnlaget sentralskattekontoret bruker for å fastsette eiendomsskatten for kraftverk.</w:t>
      </w:r>
      <w:r w:rsidR="00F5799E">
        <w:t xml:space="preserve"> Vekst fra 2017 er knytta til de nye anleggene til Statnett. Det er stor usikkerhet knytta til verdien av anlegg under utførelse. For 2016 og 2017 har det vist seg</w:t>
      </w:r>
      <w:r w:rsidR="001A6998">
        <w:t xml:space="preserve"> </w:t>
      </w:r>
      <w:r w:rsidR="00F5799E">
        <w:t>rådmannens anslag har vært forsiktige.</w:t>
      </w:r>
    </w:p>
    <w:p w14:paraId="79838104" w14:textId="77777777" w:rsidR="00A138B1" w:rsidRPr="00E9276F" w:rsidRDefault="00A138B1" w:rsidP="002F6696">
      <w:pPr>
        <w:pStyle w:val="Overskrift4"/>
      </w:pPr>
      <w:r w:rsidRPr="00E9276F">
        <w:t>Demografi</w:t>
      </w:r>
    </w:p>
    <w:p w14:paraId="44F97E39" w14:textId="77777777" w:rsidR="009E6C6A" w:rsidRDefault="00A138B1" w:rsidP="00225E74">
      <w:r w:rsidRPr="00E308F2">
        <w:t xml:space="preserve">Folketall og sammensetningen av befolkningen er </w:t>
      </w:r>
      <w:r w:rsidR="007F1985" w:rsidRPr="00E308F2">
        <w:t>en sentral styringsparameter</w:t>
      </w:r>
      <w:r w:rsidR="00225E74">
        <w:t xml:space="preserve"> for en kommune.</w:t>
      </w:r>
      <w:r w:rsidR="0062649B">
        <w:t xml:space="preserve"> </w:t>
      </w:r>
      <w:r w:rsidRPr="00E308F2">
        <w:t>Sirdal kommune har et uttalt mål om økt folketall, og kjører en aktiv politikk for å legge til rette for</w:t>
      </w:r>
      <w:r w:rsidR="00670D1F">
        <w:t xml:space="preserve"> å nå dette målet.</w:t>
      </w:r>
      <w:r w:rsidRPr="00E308F2">
        <w:t xml:space="preserve"> </w:t>
      </w:r>
      <w:r w:rsidR="009E6C6A">
        <w:t>I innværende 4</w:t>
      </w:r>
      <w:r w:rsidR="00670D1F">
        <w:t xml:space="preserve"> </w:t>
      </w:r>
      <w:r w:rsidR="009E6C6A">
        <w:t>års periode har folketallet økt med 12 innbyggere.</w:t>
      </w:r>
    </w:p>
    <w:p w14:paraId="326C2FA4" w14:textId="77777777" w:rsidR="0062649B" w:rsidRDefault="0062649B" w:rsidP="00225E74"/>
    <w:bookmarkStart w:id="3" w:name="_MON_1537608759"/>
    <w:bookmarkEnd w:id="3"/>
    <w:p w14:paraId="7B6C85BC" w14:textId="77777777" w:rsidR="00BE107D" w:rsidRDefault="00F5799E" w:rsidP="00BE107D">
      <w:pPr>
        <w:keepNext/>
      </w:pPr>
      <w:r>
        <w:object w:dxaOrig="8638" w:dyaOrig="4666" w14:anchorId="0F13D9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9pt;height:233.3pt" o:ole="">
            <v:imagedata r:id="rId10" o:title=""/>
          </v:shape>
          <o:OLEObject Type="Embed" ProgID="Excel.Sheet.12" ShapeID="_x0000_i1025" DrawAspect="Content" ObjectID="_1571731094" r:id="rId11"/>
        </w:object>
      </w:r>
    </w:p>
    <w:p w14:paraId="0D53715D" w14:textId="77777777" w:rsidR="0062649B" w:rsidRDefault="00BE107D" w:rsidP="00BE107D">
      <w:pPr>
        <w:pStyle w:val="Bildetekst"/>
      </w:pPr>
      <w:r>
        <w:t xml:space="preserve">Figur </w:t>
      </w:r>
      <w:fldSimple w:instr=" SEQ Figur \* ARABIC ">
        <w:r w:rsidR="00FF105A">
          <w:rPr>
            <w:noProof/>
          </w:rPr>
          <w:t>1</w:t>
        </w:r>
      </w:fldSimple>
      <w:r w:rsidR="00DF4488">
        <w:t xml:space="preserve"> Folketallsutvikling 2011-2017</w:t>
      </w:r>
    </w:p>
    <w:p w14:paraId="5530BE32" w14:textId="77777777" w:rsidR="008E2A81" w:rsidRDefault="0077196D" w:rsidP="00225E74">
      <w:r>
        <w:t xml:space="preserve">De viktigste forutsetningene </w:t>
      </w:r>
      <w:r w:rsidR="008E2A81">
        <w:t>for fastsettelse av rammetilskuddet er innbyggertallet og sammensetningen av befolkninga. Målt i forhold til gjennomsnittet i kommune Norge, er Sirdal nesten 26 % dyrere å drive. Dette kan svinge en del i fra år, og utviklinga vises i tabellen under:</w:t>
      </w:r>
    </w:p>
    <w:bookmarkStart w:id="4" w:name="_MON_1537607528"/>
    <w:bookmarkEnd w:id="4"/>
    <w:p w14:paraId="49FD73F5" w14:textId="77777777" w:rsidR="00BE107D" w:rsidRDefault="00DF4488" w:rsidP="00BE107D">
      <w:pPr>
        <w:keepNext/>
      </w:pPr>
      <w:r>
        <w:object w:dxaOrig="8410" w:dyaOrig="4650" w14:anchorId="079AE43C">
          <v:shape id="_x0000_i1026" type="#_x0000_t75" style="width:420.5pt;height:232.5pt" o:ole="">
            <v:imagedata r:id="rId12" o:title=""/>
          </v:shape>
          <o:OLEObject Type="Embed" ProgID="Excel.Sheet.12" ShapeID="_x0000_i1026" DrawAspect="Content" ObjectID="_1571731095" r:id="rId13"/>
        </w:object>
      </w:r>
    </w:p>
    <w:p w14:paraId="1B565825" w14:textId="77777777" w:rsidR="008E2A81" w:rsidRDefault="00BE107D" w:rsidP="00BE107D">
      <w:pPr>
        <w:pStyle w:val="Bildetekst"/>
      </w:pPr>
      <w:r>
        <w:t xml:space="preserve">Figur </w:t>
      </w:r>
      <w:fldSimple w:instr=" SEQ Figur \* ARABIC ">
        <w:r w:rsidR="00FF105A">
          <w:rPr>
            <w:noProof/>
          </w:rPr>
          <w:t>2</w:t>
        </w:r>
      </w:fldSimple>
      <w:r>
        <w:t xml:space="preserve"> Kostnadsnøkkel</w:t>
      </w:r>
    </w:p>
    <w:p w14:paraId="5A804A9F" w14:textId="77777777" w:rsidR="008E2A81" w:rsidRDefault="008E2A81" w:rsidP="00225E74">
      <w:r>
        <w:t xml:space="preserve">Kostnadsnøkkelen beregnes ut </w:t>
      </w:r>
      <w:r w:rsidR="007F1985">
        <w:t>ifra</w:t>
      </w:r>
      <w:r>
        <w:t xml:space="preserve"> 26 kriterier. En blikk på denne viser både utviklingen over tid, og sammenlignet med andre kommuner. I forhold til landet ser vi at Sirdal har færre som kategoriseres som lavinntekt</w:t>
      </w:r>
      <w:r w:rsidR="00670D1F">
        <w:t xml:space="preserve"> og</w:t>
      </w:r>
      <w:r w:rsidR="00363026">
        <w:t xml:space="preserve"> aleneboende</w:t>
      </w:r>
      <w:r w:rsidR="00670D1F">
        <w:t>,</w:t>
      </w:r>
      <w:r w:rsidR="00363026">
        <w:t xml:space="preserve"> men et bedre utdanningsnivå en landssnittet. Ser vi siste års utvikling i alderssammensetning er bildet at det er flere spebarn, betydelig færre i barnehagealder, flere skolebarn og en vekst i aldersgruppa over 67 år. Som følge av færre barnehagebarn trekkes kommunen i rammetilskudd. På den andre siden ser vi redusert barnetall har gitt redusert budsjettramme i </w:t>
      </w:r>
      <w:r w:rsidR="00363026">
        <w:lastRenderedPageBreak/>
        <w:t>barnehageenheten.</w:t>
      </w:r>
    </w:p>
    <w:p w14:paraId="06BBA509" w14:textId="77777777" w:rsidR="00A138B1" w:rsidRPr="0083444F" w:rsidRDefault="00A138B1" w:rsidP="003B239F">
      <w:pPr>
        <w:keepNext/>
      </w:pPr>
    </w:p>
    <w:bookmarkStart w:id="5" w:name="_MON_1539675710"/>
    <w:bookmarkEnd w:id="5"/>
    <w:p w14:paraId="67B6F3A1" w14:textId="77777777" w:rsidR="00BE107D" w:rsidRDefault="003F6B7D" w:rsidP="00BE107D">
      <w:pPr>
        <w:keepNext/>
      </w:pPr>
      <w:r>
        <w:object w:dxaOrig="8908" w:dyaOrig="9033" w14:anchorId="5C32948E">
          <v:shape id="_x0000_i1027" type="#_x0000_t75" style="width:445.4pt;height:451.65pt" o:ole="">
            <v:imagedata r:id="rId14" o:title=""/>
          </v:shape>
          <o:OLEObject Type="Embed" ProgID="Excel.Sheet.12" ShapeID="_x0000_i1027" DrawAspect="Content" ObjectID="_1571731096" r:id="rId15"/>
        </w:object>
      </w:r>
    </w:p>
    <w:p w14:paraId="70AD4B84" w14:textId="77777777" w:rsidR="00BE107D" w:rsidRDefault="00BE107D" w:rsidP="00BE107D">
      <w:pPr>
        <w:pStyle w:val="Bildetekst"/>
      </w:pPr>
      <w:r>
        <w:t xml:space="preserve">Figur </w:t>
      </w:r>
      <w:fldSimple w:instr=" SEQ Figur \* ARABIC ">
        <w:r w:rsidR="00FF105A">
          <w:rPr>
            <w:noProof/>
          </w:rPr>
          <w:t>3</w:t>
        </w:r>
      </w:fldSimple>
      <w:r>
        <w:t xml:space="preserve"> Befolkningssammensetning</w:t>
      </w:r>
    </w:p>
    <w:p w14:paraId="4336F399" w14:textId="77777777" w:rsidR="00A138B1" w:rsidRDefault="00A138B1" w:rsidP="00A138B1">
      <w:r>
        <w:br w:type="page"/>
      </w:r>
    </w:p>
    <w:p w14:paraId="2E2C1D1C" w14:textId="19C2CC23" w:rsidR="00A138B1" w:rsidRDefault="00A138B1" w:rsidP="00A138B1">
      <w:r w:rsidRPr="00E308F2">
        <w:lastRenderedPageBreak/>
        <w:t>Basert på befolkningssammensetning og regjeringens forslag til statsbudsjett legger rådmannen følgende tall til grunn for de frie inntektene:</w:t>
      </w:r>
    </w:p>
    <w:p w14:paraId="611E0785" w14:textId="77777777" w:rsidR="004E422F" w:rsidRPr="00E308F2" w:rsidRDefault="004E422F" w:rsidP="00A138B1"/>
    <w:bookmarkStart w:id="6" w:name="_MON_1506704724"/>
    <w:bookmarkEnd w:id="6"/>
    <w:p w14:paraId="6D657D8E" w14:textId="77777777" w:rsidR="00A138B1" w:rsidRDefault="00955CB2" w:rsidP="00A138B1">
      <w:pPr>
        <w:keepNext/>
      </w:pPr>
      <w:r>
        <w:object w:dxaOrig="9746" w:dyaOrig="7112" w14:anchorId="1B7A05B9">
          <v:shape id="_x0000_i1028" type="#_x0000_t75" style="width:487.3pt;height:355.6pt" o:ole="">
            <v:imagedata r:id="rId16" o:title=""/>
          </v:shape>
          <o:OLEObject Type="Embed" ProgID="Excel.Sheet.12" ShapeID="_x0000_i1028" DrawAspect="Content" ObjectID="_1571731097" r:id="rId17"/>
        </w:object>
      </w:r>
    </w:p>
    <w:p w14:paraId="698EAE3D" w14:textId="77777777" w:rsidR="00A138B1" w:rsidRDefault="00A138B1" w:rsidP="00A138B1">
      <w:pPr>
        <w:pStyle w:val="Bildetekst"/>
      </w:pPr>
      <w:r>
        <w:t xml:space="preserve">Figur </w:t>
      </w:r>
      <w:fldSimple w:instr=" SEQ Figur \* ARABIC ">
        <w:r w:rsidR="00FF105A">
          <w:rPr>
            <w:noProof/>
          </w:rPr>
          <w:t>4</w:t>
        </w:r>
      </w:fldSimple>
      <w:r>
        <w:t xml:space="preserve"> Rammetilskudd- spesifisert</w:t>
      </w:r>
    </w:p>
    <w:p w14:paraId="21BF4B87" w14:textId="77777777" w:rsidR="00A138B1" w:rsidRDefault="00A138B1" w:rsidP="00A138B1">
      <w:r>
        <w:br w:type="page"/>
      </w:r>
    </w:p>
    <w:p w14:paraId="42C14D10" w14:textId="77777777" w:rsidR="00A138B1" w:rsidRDefault="00A138B1" w:rsidP="00A138B1">
      <w:r>
        <w:lastRenderedPageBreak/>
        <w:t xml:space="preserve">Et av de tallene som gir best utrykk for kommunens handlingsrom er frie inntekter pr innbygger. Når vi tar hensyn til kroneverdi- ser vi at denne dette tallet har hatt en negativ trend flere år, men gjør et </w:t>
      </w:r>
      <w:r w:rsidR="00782C27">
        <w:t xml:space="preserve">lite hopp i </w:t>
      </w:r>
      <w:r>
        <w:t>2017</w:t>
      </w:r>
      <w:r w:rsidR="00670D1F">
        <w:t>. Sirdal kommune kommer forholds</w:t>
      </w:r>
      <w:r>
        <w:t xml:space="preserve">vis greit ut av </w:t>
      </w:r>
      <w:r w:rsidR="00670D1F">
        <w:t xml:space="preserve">regjeringens </w:t>
      </w:r>
      <w:r>
        <w:t>n</w:t>
      </w:r>
      <w:r w:rsidR="00584A02">
        <w:t>ye opplegg</w:t>
      </w:r>
      <w:r>
        <w:t xml:space="preserve"> for kommunene. </w:t>
      </w:r>
    </w:p>
    <w:bookmarkStart w:id="7" w:name="_MON_1539363802"/>
    <w:bookmarkEnd w:id="7"/>
    <w:p w14:paraId="0CB6428C" w14:textId="77777777" w:rsidR="00A138B1" w:rsidRDefault="00955CB2" w:rsidP="00A138B1">
      <w:r>
        <w:object w:dxaOrig="9499" w:dyaOrig="4673" w14:anchorId="333A4088">
          <v:shape id="_x0000_i1029" type="#_x0000_t75" style="width:474.95pt;height:233.65pt" o:ole="">
            <v:imagedata r:id="rId18" o:title=""/>
          </v:shape>
          <o:OLEObject Type="Embed" ProgID="Excel.Sheet.12" ShapeID="_x0000_i1029" DrawAspect="Content" ObjectID="_1571731098" r:id="rId19"/>
        </w:object>
      </w:r>
    </w:p>
    <w:p w14:paraId="47239F45" w14:textId="77777777" w:rsidR="00A138B1" w:rsidRDefault="00A138B1" w:rsidP="00A138B1">
      <w:pPr>
        <w:pStyle w:val="Bildetekst"/>
      </w:pPr>
      <w:r>
        <w:t xml:space="preserve">Figur </w:t>
      </w:r>
      <w:fldSimple w:instr=" SEQ Figur \* ARABIC ">
        <w:r w:rsidR="00FF105A">
          <w:rPr>
            <w:noProof/>
          </w:rPr>
          <w:t>5</w:t>
        </w:r>
      </w:fldSimple>
      <w:r>
        <w:t xml:space="preserve"> Frie inntekter pr innbygger</w:t>
      </w:r>
    </w:p>
    <w:p w14:paraId="3CA1EC90" w14:textId="77777777" w:rsidR="00A138B1" w:rsidRDefault="00A138B1" w:rsidP="00A138B1">
      <w:r>
        <w:br w:type="page"/>
      </w:r>
    </w:p>
    <w:p w14:paraId="2AFD29A1" w14:textId="77777777" w:rsidR="00A138B1" w:rsidRPr="00E308F2" w:rsidRDefault="00A138B1" w:rsidP="00A138B1">
      <w:pPr>
        <w:pStyle w:val="Overskrift4"/>
      </w:pPr>
      <w:r w:rsidRPr="00E308F2">
        <w:lastRenderedPageBreak/>
        <w:t>Eiendomsskatt</w:t>
      </w:r>
    </w:p>
    <w:p w14:paraId="4D32CCBF" w14:textId="77777777" w:rsidR="00A138B1" w:rsidRDefault="00A138B1" w:rsidP="00A138B1">
      <w:r>
        <w:t xml:space="preserve">Eiendomsskatt er den desidert viktigste inntektskilden til Sirdal kommune. </w:t>
      </w:r>
      <w:r w:rsidR="00921496">
        <w:t>Utvikling oppsummeres siste år oppsummeres i tabellen under.</w:t>
      </w:r>
    </w:p>
    <w:bookmarkStart w:id="8" w:name="_MON_1473789898"/>
    <w:bookmarkEnd w:id="8"/>
    <w:p w14:paraId="30E58B43" w14:textId="77777777" w:rsidR="00A138B1" w:rsidRDefault="00921496" w:rsidP="006811A6">
      <w:r w:rsidRPr="00E308F2">
        <w:object w:dxaOrig="8777" w:dyaOrig="1318" w14:anchorId="5CCA6F55">
          <v:shape id="_x0000_i1030" type="#_x0000_t75" style="width:441.9pt;height:65pt" o:ole="">
            <v:imagedata r:id="rId20" o:title=""/>
          </v:shape>
          <o:OLEObject Type="Embed" ProgID="Excel.Sheet.12" ShapeID="_x0000_i1030" DrawAspect="Content" ObjectID="_1571731099" r:id="rId21"/>
        </w:object>
      </w:r>
    </w:p>
    <w:p w14:paraId="711C54F1" w14:textId="77777777" w:rsidR="00BE107D" w:rsidRDefault="00921496" w:rsidP="00BE107D">
      <w:pPr>
        <w:keepNext/>
      </w:pPr>
      <w:r>
        <w:t>I utgangspunktet bør eiendomsskatten være en forutsigbar inntektskilde. I de siste åra har vi sett flere trekk som skaper usikkerhet:</w:t>
      </w:r>
    </w:p>
    <w:p w14:paraId="66F385F4" w14:textId="77777777" w:rsidR="00921496" w:rsidRDefault="00921496" w:rsidP="00921496">
      <w:pPr>
        <w:pStyle w:val="Listeavsnitt"/>
        <w:keepNext/>
        <w:numPr>
          <w:ilvl w:val="0"/>
          <w:numId w:val="22"/>
        </w:numPr>
      </w:pPr>
      <w:r>
        <w:t>Store utbygginger i Sirdal kommune gir kommunen anledning til å skrive ut skatt på anlegg under utførelse</w:t>
      </w:r>
      <w:r w:rsidR="001A1284">
        <w:t>. Skatten beregnes ut ifra investert beløp i året før budsjettåret, og tallet for 2018 blir før</w:t>
      </w:r>
      <w:r w:rsidR="001A6998">
        <w:t>s</w:t>
      </w:r>
      <w:r w:rsidR="001A1284">
        <w:t>t kjent i februar til neste år</w:t>
      </w:r>
      <w:r w:rsidR="001A6998">
        <w:t>.</w:t>
      </w:r>
    </w:p>
    <w:p w14:paraId="2766CAC4" w14:textId="77777777" w:rsidR="001A1284" w:rsidRDefault="001A1284" w:rsidP="00921496">
      <w:pPr>
        <w:pStyle w:val="Listeavsnitt"/>
        <w:keepNext/>
        <w:numPr>
          <w:ilvl w:val="0"/>
          <w:numId w:val="22"/>
        </w:numPr>
      </w:pPr>
      <w:r>
        <w:t>De pågående utbyggingene innebærer at eksisterende linjer skal fjernes. Dette reduserer verdien av disse anleggene. Endelig resultat av dette for 2017 er ennå ikke kjent</w:t>
      </w:r>
      <w:r w:rsidR="001A6998">
        <w:t>.</w:t>
      </w:r>
    </w:p>
    <w:p w14:paraId="2D7D94F9" w14:textId="77777777" w:rsidR="001A1284" w:rsidRDefault="001A1284" w:rsidP="00921496">
      <w:pPr>
        <w:pStyle w:val="Listeavsnitt"/>
        <w:keepNext/>
        <w:numPr>
          <w:ilvl w:val="0"/>
          <w:numId w:val="22"/>
        </w:numPr>
      </w:pPr>
      <w:r>
        <w:t>Det er press fra energibransjen og uenighet om sentrale fortolkninger av lovverket. I 2017 tapte kommunene i høyesterett en viktig sak i forhold til avskrivingsverdi</w:t>
      </w:r>
      <w:r w:rsidR="001A6998">
        <w:t>.</w:t>
      </w:r>
    </w:p>
    <w:p w14:paraId="45C8F125" w14:textId="77777777" w:rsidR="001A1284" w:rsidRDefault="001A1284" w:rsidP="00921496">
      <w:pPr>
        <w:pStyle w:val="Listeavsnitt"/>
        <w:keepNext/>
        <w:numPr>
          <w:ilvl w:val="0"/>
          <w:numId w:val="22"/>
        </w:numPr>
      </w:pPr>
      <w:r>
        <w:t>Fallende kraftpriser og store oppgraderinger av dammer reduserer lønnsomheten til kraftverkene, som igjen slår ut i redusert grunnlag for eiendomsskatt</w:t>
      </w:r>
      <w:r w:rsidR="001A6998">
        <w:t>.</w:t>
      </w:r>
    </w:p>
    <w:p w14:paraId="48D7E65E" w14:textId="77777777" w:rsidR="001A1284" w:rsidRDefault="001A1284" w:rsidP="00921496">
      <w:pPr>
        <w:pStyle w:val="Listeavsnitt"/>
        <w:keepNext/>
        <w:numPr>
          <w:ilvl w:val="0"/>
          <w:numId w:val="22"/>
        </w:numPr>
      </w:pPr>
      <w:r>
        <w:t xml:space="preserve">Sterkt politisk press på eiendomsskatten. Som kjent har regjeringen foreslått at ikke maskiner og driftsapparatet skal inngå i eiendomsskattegrunnlaget. Dette kan bety at kraftlinjer og store deler av det nye anlegget på </w:t>
      </w:r>
      <w:proofErr w:type="spellStart"/>
      <w:r>
        <w:t>Ertsmyra</w:t>
      </w:r>
      <w:proofErr w:type="spellEnd"/>
      <w:r>
        <w:t xml:space="preserve"> ikke kan beskattes.</w:t>
      </w:r>
    </w:p>
    <w:p w14:paraId="1DAD7A65" w14:textId="77777777" w:rsidR="002D534B" w:rsidRDefault="001A1284" w:rsidP="002D534B">
      <w:pPr>
        <w:keepNext/>
        <w:ind w:left="360"/>
      </w:pPr>
      <w:r>
        <w:t xml:space="preserve">Kommunen har oversikten fra skattedirektoratet </w:t>
      </w:r>
      <w:r w:rsidR="002D534B">
        <w:t>over eiendomsskattegrunnlaget fra kraftverkene. Dette ser langt bedre ut enn fryktet. Samla verdi er redusert med ca</w:t>
      </w:r>
      <w:r w:rsidR="001A6998">
        <w:t>.</w:t>
      </w:r>
      <w:r w:rsidR="002D534B">
        <w:t xml:space="preserve"> 2</w:t>
      </w:r>
      <w:r w:rsidR="001A6998">
        <w:t xml:space="preserve"> </w:t>
      </w:r>
      <w:r w:rsidR="002D534B">
        <w:t>% fra 2017 til 2018. Veksten i eiendomsskatt er som følge av de store investeringene til Statnett. Rådmannen anslår at skatten for investeringene i 2017 vil utgjøre ca</w:t>
      </w:r>
      <w:r w:rsidR="001A6998">
        <w:t>.</w:t>
      </w:r>
      <w:r w:rsidR="002D534B">
        <w:t xml:space="preserve"> 4 mill. Det er viktig</w:t>
      </w:r>
      <w:r w:rsidR="006811A6">
        <w:t xml:space="preserve"> å understreke at dette er et usikkert anslag.</w:t>
      </w:r>
    </w:p>
    <w:p w14:paraId="233D2ACB" w14:textId="77777777" w:rsidR="006811A6" w:rsidRDefault="006811A6" w:rsidP="002D534B">
      <w:pPr>
        <w:keepNext/>
        <w:ind w:left="360"/>
      </w:pPr>
      <w:r>
        <w:t>Utviklingen på eiendomsskatt videre i økonomiplan perioden er veldig usikker. Usikkerheten er først og fremst knytta til endelig vedtatt Statsbudsjett, men forslaget som ligger fra regjeringen kan bli en «game changer» for Sirdal kommune. Store deler de forventede inntektene kan utebli.</w:t>
      </w:r>
    </w:p>
    <w:p w14:paraId="7C9F66C3" w14:textId="77777777" w:rsidR="00A138B1" w:rsidRDefault="00A138B1" w:rsidP="007934C0">
      <w:pPr>
        <w:keepNext/>
      </w:pPr>
    </w:p>
    <w:p w14:paraId="0A364FD0" w14:textId="77777777" w:rsidR="00A138B1" w:rsidRDefault="00A138B1" w:rsidP="00A138B1">
      <w:pPr>
        <w:pStyle w:val="Overskrift4"/>
      </w:pPr>
      <w:r w:rsidRPr="00E308F2">
        <w:t>Konsesjonskraftsinntekter</w:t>
      </w:r>
    </w:p>
    <w:p w14:paraId="60A09389" w14:textId="77777777" w:rsidR="00A138B1" w:rsidRPr="002F03F6" w:rsidRDefault="00B81400" w:rsidP="00A138B1">
      <w:r>
        <w:t>For 2018 kan rådmannen øke anslaget for konsesjonskraftsinntektene med 1,55 mill. Viktig forklaring for denne veksten er at forliket med Sira Kvina i januar 2017. Dette førte til en redusert innkjøpspris på kraften, som igjen gir en høyere nettoinntekter.</w:t>
      </w:r>
    </w:p>
    <w:bookmarkStart w:id="9" w:name="_MON_1475173553"/>
    <w:bookmarkEnd w:id="9"/>
    <w:p w14:paraId="0B48D8B9" w14:textId="77777777" w:rsidR="00BE107D" w:rsidRDefault="007934C0" w:rsidP="00BE107D">
      <w:pPr>
        <w:keepNext/>
      </w:pPr>
      <w:r w:rsidRPr="00E308F2">
        <w:rPr>
          <w:lang w:eastAsia="nb-NO"/>
        </w:rPr>
        <w:object w:dxaOrig="9871" w:dyaOrig="855" w14:anchorId="5D1DE61F">
          <v:shape id="_x0000_i1031" type="#_x0000_t75" style="width:493.05pt;height:43.5pt" o:ole="">
            <v:imagedata r:id="rId22" o:title=""/>
          </v:shape>
          <o:OLEObject Type="Embed" ProgID="Excel.Sheet.12" ShapeID="_x0000_i1031" DrawAspect="Content" ObjectID="_1571731100" r:id="rId23"/>
        </w:object>
      </w:r>
    </w:p>
    <w:p w14:paraId="04AEDE8B" w14:textId="77777777" w:rsidR="00A138B1" w:rsidRPr="00E308F2" w:rsidRDefault="00BE107D" w:rsidP="00BE107D">
      <w:pPr>
        <w:pStyle w:val="Bildetekst"/>
        <w:rPr>
          <w:rFonts w:cstheme="minorHAnsi"/>
          <w:lang w:eastAsia="nb-NO"/>
        </w:rPr>
      </w:pPr>
      <w:r>
        <w:t xml:space="preserve">Figur </w:t>
      </w:r>
      <w:fldSimple w:instr=" SEQ Figur \* ARABIC ">
        <w:r w:rsidR="00FF105A">
          <w:rPr>
            <w:noProof/>
          </w:rPr>
          <w:t>6</w:t>
        </w:r>
      </w:fldSimple>
      <w:r>
        <w:t xml:space="preserve"> Konsesjonskraft</w:t>
      </w:r>
    </w:p>
    <w:p w14:paraId="439C29DA" w14:textId="77777777" w:rsidR="00A138B1" w:rsidRPr="00E308F2" w:rsidRDefault="00A138B1" w:rsidP="00A138B1">
      <w:pPr>
        <w:pStyle w:val="Overskrift4"/>
      </w:pPr>
      <w:r w:rsidRPr="00E308F2">
        <w:t>Konsesjonsavgift</w:t>
      </w:r>
    </w:p>
    <w:p w14:paraId="58FE623E" w14:textId="77777777" w:rsidR="00A138B1" w:rsidRPr="00E308F2" w:rsidRDefault="00A138B1" w:rsidP="00A138B1">
      <w:r w:rsidRPr="00E308F2">
        <w:t xml:space="preserve">Budsjettposten er på 18,2 mill. kr. Beløpet er et fast nominelt beløp t.o.m. 2018. Bruken av konsesjonsavgift er regulert av </w:t>
      </w:r>
      <w:r w:rsidRPr="00E308F2">
        <w:rPr>
          <w:i/>
        </w:rPr>
        <w:t>Standardvedtekter for kommunale næringsfond</w:t>
      </w:r>
      <w:r w:rsidRPr="00E308F2">
        <w:t>.  Bruk av kommunens kraftfond vil bli omtalt i eget kapittel. Beløpet oppjusteres i.h.t. generell prisstigning hv</w:t>
      </w:r>
      <w:r>
        <w:t>ert 5. år i konsesjonsavgiften.</w:t>
      </w:r>
    </w:p>
    <w:p w14:paraId="320BBA64" w14:textId="77777777" w:rsidR="00A138B1" w:rsidRPr="00E308F2" w:rsidRDefault="00A138B1" w:rsidP="00A138B1">
      <w:pPr>
        <w:pStyle w:val="Overskrift4"/>
      </w:pPr>
      <w:r w:rsidRPr="00E308F2">
        <w:t>Andre statstilskudd</w:t>
      </w:r>
    </w:p>
    <w:p w14:paraId="06FA6E51" w14:textId="77777777" w:rsidR="00A138B1" w:rsidRPr="00F648D5" w:rsidRDefault="00A138B1" w:rsidP="00A138B1">
      <w:pPr>
        <w:rPr>
          <w:lang w:eastAsia="nb-NO"/>
        </w:rPr>
      </w:pPr>
      <w:r w:rsidRPr="00E308F2">
        <w:rPr>
          <w:lang w:eastAsia="nb-NO"/>
        </w:rPr>
        <w:t>Rente- og avdragskompensasjon inngår i denne posten. Ordningen er et virkemiddel fra staten for å få kommunene til å gjennomføre prioriterte investeringer. Den enkelte kommune får tildelt en investeringsramme, som blir kompensert med en rentesats tilsvaren</w:t>
      </w:r>
      <w:bookmarkStart w:id="10" w:name="_Toc402952147"/>
      <w:r>
        <w:rPr>
          <w:lang w:eastAsia="nb-NO"/>
        </w:rPr>
        <w:t xml:space="preserve">de den flytende husbankrenten. </w:t>
      </w:r>
      <w:r w:rsidR="00B81400">
        <w:rPr>
          <w:lang w:eastAsia="nb-NO"/>
        </w:rPr>
        <w:t>Denne budsjettposten er reduser de siste åra både som følge av lavere rentenivå og redusert saldo på lån knytta til ordningen.</w:t>
      </w:r>
      <w:r>
        <w:br w:type="page"/>
      </w:r>
    </w:p>
    <w:p w14:paraId="5066C0B0" w14:textId="77777777" w:rsidR="00A138B1" w:rsidRPr="00E308F2" w:rsidRDefault="00A138B1" w:rsidP="00A138B1">
      <w:pPr>
        <w:pStyle w:val="Overskrift4"/>
      </w:pPr>
      <w:r w:rsidRPr="00E308F2">
        <w:lastRenderedPageBreak/>
        <w:t>Finans</w:t>
      </w:r>
      <w:bookmarkEnd w:id="10"/>
      <w:r w:rsidRPr="00E308F2">
        <w:t xml:space="preserve"> </w:t>
      </w:r>
    </w:p>
    <w:p w14:paraId="10FB00AC" w14:textId="77777777" w:rsidR="00A138B1" w:rsidRDefault="00A138B1" w:rsidP="00A138B1">
      <w:pPr>
        <w:rPr>
          <w:noProof/>
          <w:lang w:eastAsia="nb-NO"/>
        </w:rPr>
      </w:pPr>
      <w:r>
        <w:rPr>
          <w:noProof/>
          <w:lang w:eastAsia="nb-NO"/>
        </w:rPr>
        <w:t xml:space="preserve">Med  </w:t>
      </w:r>
      <w:r w:rsidR="00B81400">
        <w:rPr>
          <w:noProof/>
          <w:lang w:eastAsia="nb-NO"/>
        </w:rPr>
        <w:t xml:space="preserve">om lag 100 millioner på bok, 50 </w:t>
      </w:r>
      <w:r>
        <w:rPr>
          <w:noProof/>
          <w:lang w:eastAsia="nb-NO"/>
        </w:rPr>
        <w:t>mill i langsiktige midler og ikke minst snart 300 millioner i gjeld, har finans stor betydning for Sirdal kommune sitt handlingsrom. Økt</w:t>
      </w:r>
      <w:r w:rsidR="006F5439">
        <w:rPr>
          <w:noProof/>
          <w:lang w:eastAsia="nb-NO"/>
        </w:rPr>
        <w:t xml:space="preserve">e </w:t>
      </w:r>
      <w:r>
        <w:rPr>
          <w:noProof/>
          <w:lang w:eastAsia="nb-NO"/>
        </w:rPr>
        <w:t>lånekostnader som følgte av høye</w:t>
      </w:r>
      <w:r w:rsidR="00813506">
        <w:rPr>
          <w:noProof/>
          <w:lang w:eastAsia="nb-NO"/>
        </w:rPr>
        <w:t xml:space="preserve">re gjeld, og svakere finansinntekter </w:t>
      </w:r>
      <w:r>
        <w:rPr>
          <w:noProof/>
          <w:lang w:eastAsia="nb-NO"/>
        </w:rPr>
        <w:t xml:space="preserve">som følge av lavere likviditet er resultat av egne valg. Når det gjelder rentebetingelse er disse i hovedsak </w:t>
      </w:r>
      <w:r w:rsidR="006F5439">
        <w:rPr>
          <w:noProof/>
          <w:lang w:eastAsia="nb-NO"/>
        </w:rPr>
        <w:t>markedsstyrt</w:t>
      </w:r>
      <w:r>
        <w:rPr>
          <w:noProof/>
          <w:lang w:eastAsia="nb-NO"/>
        </w:rPr>
        <w:t xml:space="preserve">. Det viktigste referanserenten for kommunene er 3 månederes Nibor rente. </w:t>
      </w:r>
      <w:r w:rsidRPr="00005E1D">
        <w:rPr>
          <w:noProof/>
          <w:lang w:val="nn-NO" w:eastAsia="nb-NO"/>
        </w:rPr>
        <w:t xml:space="preserve">Innskudd, obligasjoner og gjeld er i stor grad knytta opp mot denne. </w:t>
      </w:r>
      <w:r>
        <w:rPr>
          <w:noProof/>
          <w:lang w:eastAsia="nb-NO"/>
        </w:rPr>
        <w:t xml:space="preserve">Det historisk lave rentenivået ser ut tl å vare ut økonomiplanperioden, selv om historien viser at det har kommet, og det helt sikkert vil komme </w:t>
      </w:r>
      <w:r w:rsidR="006F5439">
        <w:rPr>
          <w:noProof/>
          <w:lang w:eastAsia="nb-NO"/>
        </w:rPr>
        <w:t>overraskelser</w:t>
      </w:r>
      <w:r>
        <w:rPr>
          <w:noProof/>
          <w:lang w:eastAsia="nb-NO"/>
        </w:rPr>
        <w:t xml:space="preserve"> her  i framtiden.</w:t>
      </w:r>
    </w:p>
    <w:p w14:paraId="08558D12" w14:textId="77777777" w:rsidR="00A138B1" w:rsidRDefault="00B37472" w:rsidP="00A138B1">
      <w:r>
        <w:t xml:space="preserve">I 2017 </w:t>
      </w:r>
      <w:r w:rsidR="00813506">
        <w:t>skiftet</w:t>
      </w:r>
      <w:r>
        <w:t xml:space="preserve"> kommunen </w:t>
      </w:r>
      <w:r w:rsidR="00813506">
        <w:t xml:space="preserve">hovedbank </w:t>
      </w:r>
      <w:r>
        <w:t>fra SR Bank t</w:t>
      </w:r>
      <w:r w:rsidR="00813506">
        <w:t>il Sparebanken Sør</w:t>
      </w:r>
      <w:r>
        <w:t>. Som omtalt i tidligere økonomiplan har marginene på innskudd falt betydelig. Dette gir lavere renteinntekter.</w:t>
      </w:r>
    </w:p>
    <w:p w14:paraId="5511A30F" w14:textId="77777777" w:rsidR="00A138B1" w:rsidRDefault="00A138B1" w:rsidP="00A138B1">
      <w:r w:rsidRPr="00513EF5">
        <w:rPr>
          <w:rStyle w:val="Overskrift6Tegn"/>
        </w:rPr>
        <w:t>Finansutgifter</w:t>
      </w:r>
    </w:p>
    <w:p w14:paraId="20A96725" w14:textId="77777777" w:rsidR="00A138B1" w:rsidRDefault="00B37472" w:rsidP="00A138B1">
      <w:r>
        <w:t>Status for kommunens gjeld pr 31.08 oppsummeres slik</w:t>
      </w:r>
    </w:p>
    <w:p w14:paraId="1DE6B11D" w14:textId="77777777" w:rsidR="00A138B1" w:rsidRDefault="00A138B1" w:rsidP="00A138B1"/>
    <w:p w14:paraId="362561A1" w14:textId="77777777" w:rsidR="00A138B1" w:rsidRDefault="00A138B1" w:rsidP="00A138B1"/>
    <w:bookmarkStart w:id="11" w:name="_MON_1539317969"/>
    <w:bookmarkEnd w:id="11"/>
    <w:p w14:paraId="531F2AE3" w14:textId="77777777" w:rsidR="00BE107D" w:rsidRDefault="00B37472" w:rsidP="00BE107D">
      <w:pPr>
        <w:keepNext/>
      </w:pPr>
      <w:r>
        <w:object w:dxaOrig="8769" w:dyaOrig="2924" w14:anchorId="5F120FB9">
          <v:shape id="_x0000_i1032" type="#_x0000_t75" style="width:438.45pt;height:146.2pt" o:ole="">
            <v:imagedata r:id="rId24" o:title=""/>
          </v:shape>
          <o:OLEObject Type="Embed" ProgID="Excel.Sheet.12" ShapeID="_x0000_i1032" DrawAspect="Content" ObjectID="_1571731101" r:id="rId25"/>
        </w:object>
      </w:r>
    </w:p>
    <w:p w14:paraId="6DBD38A7" w14:textId="77777777" w:rsidR="00A138B1" w:rsidRDefault="00BE107D" w:rsidP="00BE107D">
      <w:pPr>
        <w:pStyle w:val="Bildetekst"/>
      </w:pPr>
      <w:r>
        <w:t xml:space="preserve">Figur </w:t>
      </w:r>
      <w:fldSimple w:instr=" SEQ Figur \* ARABIC ">
        <w:r w:rsidR="00FF105A">
          <w:rPr>
            <w:noProof/>
          </w:rPr>
          <w:t>7</w:t>
        </w:r>
      </w:fldSimple>
      <w:r>
        <w:t xml:space="preserve"> Fordeling gjeld- Långivere</w:t>
      </w:r>
    </w:p>
    <w:p w14:paraId="0F3357FB" w14:textId="77777777" w:rsidR="00A138B1" w:rsidRDefault="00A138B1" w:rsidP="00A138B1"/>
    <w:p w14:paraId="3FC2EEA8" w14:textId="77777777" w:rsidR="006F79E2" w:rsidRDefault="00A138B1" w:rsidP="00A138B1">
      <w:r>
        <w:t xml:space="preserve">Kommunen har en forholdvis lav </w:t>
      </w:r>
      <w:r w:rsidR="006F5439">
        <w:t>andel av gjelda sikret.</w:t>
      </w:r>
      <w:r>
        <w:t xml:space="preserve"> Sikringsnivået er noe rådmannen må vurdere forløpende ut i fra sammensetninga av gjelda, renteforventninger og økonomisk handlingsrom.</w:t>
      </w:r>
    </w:p>
    <w:p w14:paraId="344A7EE5" w14:textId="77777777" w:rsidR="002F6696" w:rsidRDefault="002F6696" w:rsidP="002F6696">
      <w:pPr>
        <w:keepNext/>
      </w:pPr>
      <w:r>
        <w:object w:dxaOrig="8501" w:dyaOrig="1829" w14:anchorId="52F20B97">
          <v:shape id="_x0000_i1033" type="#_x0000_t75" style="width:425.05pt;height:91.45pt" o:ole="">
            <v:imagedata r:id="rId26" o:title=""/>
          </v:shape>
          <o:OLEObject Type="Embed" ProgID="Excel.Sheet.12" ShapeID="_x0000_i1033" DrawAspect="Content" ObjectID="_1571731102" r:id="rId27"/>
        </w:object>
      </w:r>
    </w:p>
    <w:p w14:paraId="28F2E532" w14:textId="77777777" w:rsidR="002F6696" w:rsidRDefault="002F6696" w:rsidP="002F6696">
      <w:pPr>
        <w:pStyle w:val="Bildetekst"/>
      </w:pPr>
      <w:r>
        <w:t xml:space="preserve">Figur </w:t>
      </w:r>
      <w:fldSimple w:instr=" SEQ Figur \* ARABIC ">
        <w:r w:rsidR="00FF105A">
          <w:rPr>
            <w:noProof/>
          </w:rPr>
          <w:t>8</w:t>
        </w:r>
      </w:fldSimple>
      <w:r>
        <w:t xml:space="preserve"> Låneformål</w:t>
      </w:r>
    </w:p>
    <w:p w14:paraId="094F6604" w14:textId="77777777" w:rsidR="002F6696" w:rsidRDefault="002F6696" w:rsidP="00A138B1"/>
    <w:p w14:paraId="4609596E" w14:textId="77777777" w:rsidR="00C1709C" w:rsidRDefault="00C1709C">
      <w:r>
        <w:br w:type="page"/>
      </w:r>
    </w:p>
    <w:bookmarkStart w:id="12" w:name="_MON_1571341952"/>
    <w:bookmarkEnd w:id="12"/>
    <w:p w14:paraId="6FB8B0B7" w14:textId="77777777" w:rsidR="00C1709C" w:rsidRDefault="00C1709C" w:rsidP="00C1709C">
      <w:pPr>
        <w:keepNext/>
      </w:pPr>
      <w:r>
        <w:object w:dxaOrig="8935" w:dyaOrig="4957" w14:anchorId="2AB38276">
          <v:shape id="_x0000_i1034" type="#_x0000_t75" style="width:446.75pt;height:247.85pt" o:ole="">
            <v:imagedata r:id="rId28" o:title=""/>
          </v:shape>
          <o:OLEObject Type="Embed" ProgID="Excel.Sheet.12" ShapeID="_x0000_i1034" DrawAspect="Content" ObjectID="_1571731103" r:id="rId29"/>
        </w:object>
      </w:r>
    </w:p>
    <w:p w14:paraId="1B6061EE" w14:textId="77777777" w:rsidR="00C1709C" w:rsidRDefault="00C1709C" w:rsidP="001A5F69">
      <w:pPr>
        <w:pStyle w:val="Bildetekst"/>
      </w:pPr>
      <w:r>
        <w:t xml:space="preserve">Figur </w:t>
      </w:r>
      <w:fldSimple w:instr=" SEQ Figur \* ARABIC ">
        <w:r w:rsidR="00FF105A">
          <w:rPr>
            <w:noProof/>
          </w:rPr>
          <w:t>9</w:t>
        </w:r>
      </w:fldSimple>
      <w:r>
        <w:t xml:space="preserve"> Utvikling gjeld basert på rådmannens forslag til investeringer</w:t>
      </w:r>
    </w:p>
    <w:p w14:paraId="5B99AE44" w14:textId="77777777" w:rsidR="00C1709C" w:rsidRDefault="00C1709C">
      <w:r>
        <w:t>Rentekostnader:</w:t>
      </w:r>
    </w:p>
    <w:bookmarkStart w:id="13" w:name="_MON_1571342287"/>
    <w:bookmarkEnd w:id="13"/>
    <w:p w14:paraId="31BF597F" w14:textId="77777777" w:rsidR="00C1709C" w:rsidRDefault="00C1709C" w:rsidP="00C1709C">
      <w:pPr>
        <w:keepNext/>
      </w:pPr>
      <w:r>
        <w:object w:dxaOrig="8638" w:dyaOrig="4957" w14:anchorId="43A0C434">
          <v:shape id="_x0000_i1035" type="#_x0000_t75" style="width:431.9pt;height:247.85pt" o:ole="">
            <v:imagedata r:id="rId30" o:title=""/>
          </v:shape>
          <o:OLEObject Type="Embed" ProgID="Excel.Sheet.12" ShapeID="_x0000_i1035" DrawAspect="Content" ObjectID="_1571731104" r:id="rId31"/>
        </w:object>
      </w:r>
    </w:p>
    <w:p w14:paraId="14D91B1B" w14:textId="77777777" w:rsidR="00C1709C" w:rsidRDefault="00C1709C" w:rsidP="00C1709C">
      <w:pPr>
        <w:pStyle w:val="Bildetekst"/>
      </w:pPr>
      <w:r>
        <w:t xml:space="preserve">Figur </w:t>
      </w:r>
      <w:fldSimple w:instr=" SEQ Figur \* ARABIC ">
        <w:r w:rsidR="00FF105A">
          <w:rPr>
            <w:noProof/>
          </w:rPr>
          <w:t>10</w:t>
        </w:r>
      </w:fldSimple>
      <w:r>
        <w:t xml:space="preserve"> Kommunalbankens renteforventninger</w:t>
      </w:r>
    </w:p>
    <w:p w14:paraId="67F19699" w14:textId="77777777" w:rsidR="00C1709C" w:rsidRPr="001A5F69" w:rsidRDefault="00C1709C" w:rsidP="001A5F69">
      <w:pPr>
        <w:rPr>
          <w:rFonts w:asciiTheme="majorHAnsi" w:eastAsiaTheme="majorEastAsia" w:hAnsiTheme="majorHAnsi" w:cstheme="majorBidi"/>
          <w:b/>
          <w:bCs/>
          <w:color w:val="4F81BD" w:themeColor="accent1"/>
        </w:rPr>
      </w:pPr>
      <w:r>
        <w:br w:type="page"/>
      </w:r>
      <w:bookmarkStart w:id="14" w:name="_MON_1571342632"/>
      <w:bookmarkEnd w:id="14"/>
      <w:r w:rsidR="00611A54">
        <w:object w:dxaOrig="9746" w:dyaOrig="4957" w14:anchorId="0993E8D8">
          <v:shape id="_x0000_i1036" type="#_x0000_t75" style="width:487.3pt;height:247.85pt" o:ole="">
            <v:imagedata r:id="rId32" o:title=""/>
          </v:shape>
          <o:OLEObject Type="Embed" ProgID="Excel.Sheet.12" ShapeID="_x0000_i1036" DrawAspect="Content" ObjectID="_1571731105" r:id="rId33"/>
        </w:object>
      </w:r>
    </w:p>
    <w:p w14:paraId="3A2B69D6" w14:textId="77777777" w:rsidR="00C1709C" w:rsidRDefault="00C1709C" w:rsidP="001A5F69">
      <w:pPr>
        <w:pStyle w:val="Bildetekst"/>
      </w:pPr>
      <w:r>
        <w:t xml:space="preserve">Figur </w:t>
      </w:r>
      <w:fldSimple w:instr=" SEQ Figur \* ARABIC ">
        <w:r w:rsidR="00FF105A">
          <w:rPr>
            <w:noProof/>
          </w:rPr>
          <w:t>11</w:t>
        </w:r>
      </w:fldSimple>
      <w:r>
        <w:t xml:space="preserve"> </w:t>
      </w:r>
      <w:r w:rsidR="008A5A46">
        <w:t>Forventa renter og avdrag</w:t>
      </w:r>
      <w:r>
        <w:t xml:space="preserve"> basert lån</w:t>
      </w:r>
      <w:r w:rsidR="008A5A46">
        <w:t>eopptak</w:t>
      </w:r>
      <w:r>
        <w:t xml:space="preserve"> og renteutvikling</w:t>
      </w:r>
    </w:p>
    <w:p w14:paraId="2E88130E" w14:textId="77777777" w:rsidR="00A138B1" w:rsidRPr="00921DF0" w:rsidRDefault="00A138B1" w:rsidP="00921DF0">
      <w:pPr>
        <w:pStyle w:val="Overskrift3"/>
        <w:rPr>
          <w:i/>
          <w:iCs/>
        </w:rPr>
      </w:pPr>
      <w:r w:rsidRPr="00E308F2">
        <w:t>Finansinntekter</w:t>
      </w:r>
    </w:p>
    <w:p w14:paraId="354FD189" w14:textId="77777777" w:rsidR="00A138B1" w:rsidRPr="00E308F2" w:rsidRDefault="00A138B1" w:rsidP="00A138B1">
      <w:r w:rsidRPr="00E308F2">
        <w:t>I budsjetterte finansinntekter inngår renteinntekter fra kommunens finansplasseringer, samt utbytte fra Agder Energi, bankinnskudd på 1</w:t>
      </w:r>
      <w:r>
        <w:t>00</w:t>
      </w:r>
      <w:r w:rsidRPr="00E308F2">
        <w:t xml:space="preserve">mill. kr med en gjennomsnittsrente på i underkant av </w:t>
      </w:r>
      <w:r>
        <w:t>1,6 %</w:t>
      </w:r>
    </w:p>
    <w:p w14:paraId="52263941" w14:textId="77777777" w:rsidR="00A138B1" w:rsidRDefault="00A138B1" w:rsidP="00A138B1">
      <w:r w:rsidRPr="00E308F2">
        <w:t>Rådmannen legger til grunn renteinntekter på driftsmidlene på</w:t>
      </w:r>
      <w:r w:rsidR="006F79E2">
        <w:t xml:space="preserve"> </w:t>
      </w:r>
      <w:r>
        <w:t>1,68 mill.. Dette er betydelig lågere enn for inneværende år, når det viste seg realistisk å budsjettere me</w:t>
      </w:r>
      <w:r w:rsidR="007F1985">
        <w:t xml:space="preserve">d 3 % avkastning- og </w:t>
      </w:r>
      <w:r>
        <w:t>2,75</w:t>
      </w:r>
      <w:r w:rsidRPr="00E308F2">
        <w:t xml:space="preserve"> mill. kr.</w:t>
      </w:r>
      <w:r>
        <w:t xml:space="preserve"> </w:t>
      </w:r>
    </w:p>
    <w:p w14:paraId="1F6F4D34" w14:textId="77777777" w:rsidR="00A138B1" w:rsidRDefault="00A138B1" w:rsidP="00A138B1">
      <w:r>
        <w:t>Det er først og fremst effekten av ny bankavtale som gir utslag i svekkede renteinntekter.</w:t>
      </w:r>
    </w:p>
    <w:p w14:paraId="0BF18E86" w14:textId="77777777" w:rsidR="00A138B1" w:rsidRPr="00E308F2" w:rsidRDefault="00A138B1" w:rsidP="00A138B1"/>
    <w:p w14:paraId="4CF55ADC" w14:textId="77777777" w:rsidR="00A138B1" w:rsidRPr="00E308F2" w:rsidRDefault="00A138B1" w:rsidP="00A138B1">
      <w:pPr>
        <w:pStyle w:val="Overskrift6"/>
      </w:pPr>
      <w:r w:rsidRPr="00E308F2">
        <w:t>Langsiktig forvaltning</w:t>
      </w:r>
    </w:p>
    <w:p w14:paraId="7BAB7BE4" w14:textId="77777777" w:rsidR="00A138B1" w:rsidRPr="00E308F2" w:rsidRDefault="00A138B1" w:rsidP="00A138B1">
      <w:r w:rsidRPr="00E308F2">
        <w:t>Kommunen har en finansportefølje som forvaltes langsiktig. Kommunens strategi for finansforvaltningen er å investere i verdipapirer som gir en høy direkte avkastning. I praksis vil dette bety å sitte med en</w:t>
      </w:r>
      <w:r w:rsidR="007F1985">
        <w:t xml:space="preserve"> portefølje av obligasjoner og </w:t>
      </w:r>
      <w:r w:rsidRPr="00E308F2">
        <w:t>aksjer i modne selskaper som betaler utbytte.  Målet med å plassere ut midlene er å oppnå en høyere avkastning enn bankrenta vil gi.</w:t>
      </w:r>
    </w:p>
    <w:p w14:paraId="7CBCCF16" w14:textId="77777777" w:rsidR="00A138B1" w:rsidRDefault="008A5A46" w:rsidP="00A138B1">
      <w:r>
        <w:t>Pr august så porteføljen slik ut:</w:t>
      </w:r>
    </w:p>
    <w:p w14:paraId="72618988" w14:textId="77777777" w:rsidR="008A5A46" w:rsidRDefault="008A5A46" w:rsidP="00A138B1"/>
    <w:p w14:paraId="22E62111" w14:textId="77777777" w:rsidR="008A5A46" w:rsidRDefault="008A5A46" w:rsidP="00A138B1"/>
    <w:p w14:paraId="718F49FC" w14:textId="77777777" w:rsidR="008A5A46" w:rsidRDefault="008A5A46" w:rsidP="00A138B1"/>
    <w:bookmarkStart w:id="15" w:name="_MON_1571345187"/>
    <w:bookmarkEnd w:id="15"/>
    <w:p w14:paraId="21164D52" w14:textId="77777777" w:rsidR="00E3223B" w:rsidRDefault="007F1985" w:rsidP="00D8516B">
      <w:r>
        <w:object w:dxaOrig="8923" w:dyaOrig="3214" w14:anchorId="0A5853CE">
          <v:shape id="_x0000_i1037" type="#_x0000_t75" style="width:446.15pt;height:160.7pt" o:ole="">
            <v:imagedata r:id="rId34" o:title=""/>
          </v:shape>
          <o:OLEObject Type="Embed" ProgID="Excel.Sheet.12" ShapeID="_x0000_i1037" DrawAspect="Content" ObjectID="_1571731106" r:id="rId35"/>
        </w:object>
      </w:r>
    </w:p>
    <w:p w14:paraId="6FA11788" w14:textId="77777777" w:rsidR="00A138B1" w:rsidRDefault="00E3223B" w:rsidP="00E3223B">
      <w:pPr>
        <w:pStyle w:val="Bildetekst"/>
        <w:rPr>
          <w:lang w:eastAsia="nb-NO"/>
        </w:rPr>
      </w:pPr>
      <w:r>
        <w:t xml:space="preserve">Figur </w:t>
      </w:r>
      <w:fldSimple w:instr=" SEQ Figur \* ARABIC ">
        <w:r w:rsidR="00FF105A">
          <w:rPr>
            <w:noProof/>
          </w:rPr>
          <w:t>12</w:t>
        </w:r>
      </w:fldSimple>
      <w:r>
        <w:t xml:space="preserve"> Langsiktig portefølje</w:t>
      </w:r>
    </w:p>
    <w:p w14:paraId="1210A6F5" w14:textId="77777777" w:rsidR="00A138B1" w:rsidRDefault="00A138B1" w:rsidP="00A138B1">
      <w:pPr>
        <w:rPr>
          <w:lang w:eastAsia="nb-NO"/>
        </w:rPr>
      </w:pPr>
    </w:p>
    <w:p w14:paraId="23E1C3DF" w14:textId="77777777" w:rsidR="00A138B1" w:rsidRDefault="00A138B1" w:rsidP="00A138B1">
      <w:pPr>
        <w:rPr>
          <w:lang w:eastAsia="nb-NO"/>
        </w:rPr>
      </w:pPr>
      <w:r>
        <w:rPr>
          <w:lang w:eastAsia="nb-NO"/>
        </w:rPr>
        <w:t>Det å anslå avkastningen på en finansportefølje er veldig vanskelig. Historisk avkastning er ingen garanti for framtidig resultater. I rådmannens forslag er det hovedsakelig direkteavkastning i form av rente og utbytteutbetalinger som legges til grunn. Over</w:t>
      </w:r>
      <w:r w:rsidR="00813506">
        <w:rPr>
          <w:lang w:eastAsia="nb-NO"/>
        </w:rPr>
        <w:t xml:space="preserve"> </w:t>
      </w:r>
      <w:r>
        <w:rPr>
          <w:lang w:eastAsia="nb-NO"/>
        </w:rPr>
        <w:t>tid forventes også en positiv verdiutvikling av porteføljen.</w:t>
      </w:r>
      <w:r w:rsidR="00D8516B">
        <w:rPr>
          <w:lang w:eastAsia="nb-NO"/>
        </w:rPr>
        <w:t xml:space="preserve"> For 2018 er det budsjettert med en avkastning på 1,54 mill</w:t>
      </w:r>
      <w:r w:rsidR="00813506">
        <w:rPr>
          <w:lang w:eastAsia="nb-NO"/>
        </w:rPr>
        <w:t>ioner kr</w:t>
      </w:r>
      <w:r w:rsidR="00D8516B">
        <w:rPr>
          <w:lang w:eastAsia="nb-NO"/>
        </w:rPr>
        <w:t xml:space="preserve"> fra finansene. Dette tilsvarer en avkastning på 3</w:t>
      </w:r>
      <w:r w:rsidR="00813506">
        <w:rPr>
          <w:lang w:eastAsia="nb-NO"/>
        </w:rPr>
        <w:t xml:space="preserve"> </w:t>
      </w:r>
      <w:r w:rsidR="00D8516B">
        <w:rPr>
          <w:lang w:eastAsia="nb-NO"/>
        </w:rPr>
        <w:t xml:space="preserve">% og er en forsiktig budsjettering. </w:t>
      </w:r>
      <w:r w:rsidR="009C20C5">
        <w:rPr>
          <w:lang w:eastAsia="nb-NO"/>
        </w:rPr>
        <w:t>Kommunen har hatt samme strategi for finansforvaltning siden 2013. Historisk avkastning har i gjennomsnitt vært ca</w:t>
      </w:r>
      <w:r w:rsidR="00813506">
        <w:rPr>
          <w:lang w:eastAsia="nb-NO"/>
        </w:rPr>
        <w:t>.</w:t>
      </w:r>
      <w:r w:rsidR="009C20C5">
        <w:rPr>
          <w:lang w:eastAsia="nb-NO"/>
        </w:rPr>
        <w:t xml:space="preserve"> 10 %. SR forvaltning har foretatt en stresstest av porteføljen pr august. Et scenario med 2</w:t>
      </w:r>
      <w:r w:rsidR="00813506">
        <w:rPr>
          <w:lang w:eastAsia="nb-NO"/>
        </w:rPr>
        <w:t xml:space="preserve"> </w:t>
      </w:r>
      <w:r w:rsidR="009C20C5">
        <w:rPr>
          <w:lang w:eastAsia="nb-NO"/>
        </w:rPr>
        <w:t>% endring i rente og 20</w:t>
      </w:r>
      <w:r w:rsidR="008C1EB4">
        <w:rPr>
          <w:lang w:eastAsia="nb-NO"/>
        </w:rPr>
        <w:t xml:space="preserve"> </w:t>
      </w:r>
      <w:r w:rsidR="009C20C5">
        <w:rPr>
          <w:lang w:eastAsia="nb-NO"/>
        </w:rPr>
        <w:t>% reduksjon i aksjemarkedet vil gi kommunen ett</w:t>
      </w:r>
      <w:r w:rsidR="00813506">
        <w:rPr>
          <w:lang w:eastAsia="nb-NO"/>
        </w:rPr>
        <w:t xml:space="preserve"> tap på</w:t>
      </w:r>
      <w:r w:rsidR="009C20C5">
        <w:rPr>
          <w:lang w:eastAsia="nb-NO"/>
        </w:rPr>
        <w:t xml:space="preserve"> 4,9 % og, eller tilsvarende 2,4 mill. Ved dagens rentenivå er det imidlertid liten risiko for et stort rentefall, samtidig som dette vil gi kommunen lavere finanskostnader. Rådmannen velger å budsjettere forsiktig på denne posten. Avkastningen vil bli rapportert to ganger i løpet av året.</w:t>
      </w:r>
    </w:p>
    <w:p w14:paraId="272404B3" w14:textId="77777777" w:rsidR="009C20C5" w:rsidRDefault="004F675C" w:rsidP="009C20C5">
      <w:pPr>
        <w:pStyle w:val="Overskrift5"/>
        <w:rPr>
          <w:lang w:eastAsia="nb-NO"/>
        </w:rPr>
      </w:pPr>
      <w:r>
        <w:rPr>
          <w:lang w:eastAsia="nb-NO"/>
        </w:rPr>
        <w:t>Formidlings lån</w:t>
      </w:r>
    </w:p>
    <w:p w14:paraId="2BD513D5" w14:textId="77777777" w:rsidR="00A138B1" w:rsidRDefault="009C20C5" w:rsidP="00A138B1">
      <w:pPr>
        <w:rPr>
          <w:lang w:eastAsia="nb-NO"/>
        </w:rPr>
      </w:pPr>
      <w:r>
        <w:rPr>
          <w:lang w:eastAsia="nb-NO"/>
        </w:rPr>
        <w:t xml:space="preserve">Kommunen har en utlånsportefølje på </w:t>
      </w:r>
      <w:r w:rsidR="007F1985">
        <w:rPr>
          <w:lang w:eastAsia="nb-NO"/>
        </w:rPr>
        <w:t>formidlings lån</w:t>
      </w:r>
      <w:r w:rsidR="00C81E54">
        <w:rPr>
          <w:lang w:eastAsia="nb-NO"/>
        </w:rPr>
        <w:t>. Renteinntektene fra denne samsvarer rimelig greit med kostnadene knytta til Husbanklånene i Husbanken. Mottatte og betalte avdrag føres i investeringsregnskapet, og differanse mellom inntekter og kostnader reguleres mot bundet fond.</w:t>
      </w:r>
    </w:p>
    <w:p w14:paraId="28668CD3" w14:textId="77777777" w:rsidR="00A138B1" w:rsidRPr="00E308F2" w:rsidRDefault="00A138B1" w:rsidP="00A138B1"/>
    <w:p w14:paraId="01354835" w14:textId="77777777" w:rsidR="00A138B1" w:rsidRDefault="00A138B1" w:rsidP="00A138B1"/>
    <w:p w14:paraId="741FCCA7" w14:textId="77777777" w:rsidR="00A138B1" w:rsidRPr="00E308F2" w:rsidRDefault="00A138B1" w:rsidP="00A138B1">
      <w:pPr>
        <w:pStyle w:val="Overskrift6"/>
      </w:pPr>
      <w:r w:rsidRPr="00E308F2">
        <w:t>Agder Energi utbytte</w:t>
      </w:r>
    </w:p>
    <w:p w14:paraId="02FB13BD" w14:textId="77777777" w:rsidR="00A138B1" w:rsidRPr="00E308F2" w:rsidRDefault="00A138B1" w:rsidP="00A138B1">
      <w:r w:rsidRPr="00E308F2">
        <w:t xml:space="preserve">Kommunens eierskap på 2,07 % av aksjene i Agder Energi har </w:t>
      </w:r>
      <w:r w:rsidR="00B47844">
        <w:t>bidratt med betydelige beløp</w:t>
      </w:r>
      <w:r>
        <w:t xml:space="preserve"> i en årrekke</w:t>
      </w:r>
      <w:r w:rsidR="00B47844">
        <w:t>. Denne utviklingen kan oppsummeres i tabellen under.</w:t>
      </w:r>
      <w:r>
        <w:t xml:space="preserve"> </w:t>
      </w:r>
    </w:p>
    <w:bookmarkStart w:id="16" w:name="_MON_1473792493"/>
    <w:bookmarkEnd w:id="16"/>
    <w:p w14:paraId="7530FC6B" w14:textId="77777777" w:rsidR="00E3223B" w:rsidRDefault="009B14E5" w:rsidP="00E3223B">
      <w:pPr>
        <w:keepNext/>
      </w:pPr>
      <w:r w:rsidRPr="00E308F2">
        <w:rPr>
          <w:lang w:val="nn-NO" w:eastAsia="nb-NO"/>
        </w:rPr>
        <w:object w:dxaOrig="8680" w:dyaOrig="4963" w14:anchorId="7993B530">
          <v:shape id="_x0000_i1038" type="#_x0000_t75" style="width:432.7pt;height:253.85pt" o:ole="">
            <v:imagedata r:id="rId36" o:title=""/>
          </v:shape>
          <o:OLEObject Type="Embed" ProgID="Excel.Sheet.12" ShapeID="_x0000_i1038" DrawAspect="Content" ObjectID="_1571731107" r:id="rId37"/>
        </w:object>
      </w:r>
    </w:p>
    <w:p w14:paraId="73508F01" w14:textId="77777777" w:rsidR="00A138B1" w:rsidRDefault="00E3223B" w:rsidP="00E3223B">
      <w:pPr>
        <w:pStyle w:val="Bildetekst"/>
      </w:pPr>
      <w:r>
        <w:t xml:space="preserve">Figur </w:t>
      </w:r>
      <w:fldSimple w:instr=" SEQ Figur \* ARABIC ">
        <w:r w:rsidR="00FF105A">
          <w:rPr>
            <w:noProof/>
          </w:rPr>
          <w:t>13</w:t>
        </w:r>
      </w:fldSimple>
      <w:r>
        <w:t xml:space="preserve"> Utvikling utbytte Agder Energi</w:t>
      </w:r>
    </w:p>
    <w:p w14:paraId="748B0D20" w14:textId="77777777" w:rsidR="00A138B1" w:rsidRDefault="00C81E54" w:rsidP="00A138B1">
      <w:r>
        <w:t xml:space="preserve">I tillegg til utbytte fra Agder Energi forventes det utbytte fra egenkapitalbevisene i Kvinesdal Sparebank. Kommunestyret vedtok å gå inn med 2 millioner kroner i banken i juni 2017. Signalisert utbytte tilsvarer 4 </w:t>
      </w:r>
      <w:r w:rsidR="004F675C">
        <w:t>% avkastning</w:t>
      </w:r>
      <w:r w:rsidR="00813506">
        <w:t xml:space="preserve"> eller kr 80 000</w:t>
      </w:r>
      <w:r>
        <w:t>.</w:t>
      </w:r>
      <w:r w:rsidR="00A138B1">
        <w:br w:type="page"/>
      </w:r>
    </w:p>
    <w:p w14:paraId="158376E5" w14:textId="77777777" w:rsidR="00A138B1" w:rsidRDefault="00A138B1" w:rsidP="00A138B1">
      <w:r>
        <w:lastRenderedPageBreak/>
        <w:t xml:space="preserve">Rådmannens forventninger til </w:t>
      </w:r>
      <w:r w:rsidRPr="00E308F2">
        <w:t>kontantstrøm fra finansområdet i 201</w:t>
      </w:r>
      <w:r w:rsidR="00F04F0D">
        <w:t>8</w:t>
      </w:r>
      <w:r>
        <w:t>kan oppsummeres i tabellen under:</w:t>
      </w:r>
    </w:p>
    <w:p w14:paraId="6F74E2D0" w14:textId="77777777" w:rsidR="00A138B1" w:rsidRDefault="00A138B1" w:rsidP="00A138B1">
      <w:r>
        <w:t xml:space="preserve">Usikkerheten er først og fremst knytta til verdiutviklinga </w:t>
      </w:r>
      <w:r w:rsidR="00B47844">
        <w:t xml:space="preserve">av </w:t>
      </w:r>
      <w:r>
        <w:t>kommunens plasseringer.</w:t>
      </w:r>
    </w:p>
    <w:p w14:paraId="722E4B88" w14:textId="77777777" w:rsidR="00A138B1" w:rsidRPr="00C87FE9" w:rsidRDefault="00A138B1" w:rsidP="00A138B1"/>
    <w:bookmarkStart w:id="17" w:name="_MON_1474052923"/>
    <w:bookmarkEnd w:id="17"/>
    <w:p w14:paraId="751497EA" w14:textId="77777777" w:rsidR="00E3223B" w:rsidRDefault="001A5F69" w:rsidP="00E3223B">
      <w:pPr>
        <w:keepNext/>
      </w:pPr>
      <w:r w:rsidRPr="00E308F2">
        <w:object w:dxaOrig="10052" w:dyaOrig="3657" w14:anchorId="329AEAD9">
          <v:shape id="_x0000_i1039" type="#_x0000_t75" style="width:502.1pt;height:182.65pt" o:ole="">
            <v:imagedata r:id="rId38" o:title=""/>
          </v:shape>
          <o:OLEObject Type="Embed" ProgID="Excel.Sheet.12" ShapeID="_x0000_i1039" DrawAspect="Content" ObjectID="_1571731108" r:id="rId39"/>
        </w:object>
      </w:r>
    </w:p>
    <w:p w14:paraId="3214E16C" w14:textId="77777777" w:rsidR="00A138B1" w:rsidRDefault="00E3223B" w:rsidP="00E3223B">
      <w:pPr>
        <w:pStyle w:val="Bildetekst"/>
        <w:rPr>
          <w:rFonts w:asciiTheme="majorHAnsi" w:eastAsiaTheme="majorEastAsia" w:hAnsiTheme="majorHAnsi" w:cstheme="majorBidi"/>
          <w:color w:val="365F91" w:themeColor="accent1" w:themeShade="BF"/>
          <w:sz w:val="28"/>
          <w:szCs w:val="28"/>
        </w:rPr>
      </w:pPr>
      <w:r>
        <w:t xml:space="preserve">Figur </w:t>
      </w:r>
      <w:fldSimple w:instr=" SEQ Figur \* ARABIC ">
        <w:r w:rsidR="00FF105A">
          <w:rPr>
            <w:noProof/>
          </w:rPr>
          <w:t>14</w:t>
        </w:r>
      </w:fldSimple>
      <w:r w:rsidR="00F04F0D">
        <w:t xml:space="preserve"> Forventninger finans</w:t>
      </w:r>
    </w:p>
    <w:p w14:paraId="6618B7FC" w14:textId="77777777" w:rsidR="00F04F0D" w:rsidRPr="00F04F0D" w:rsidRDefault="00F04F0D" w:rsidP="00F04F0D">
      <w:r>
        <w:t>Kort oppsummert så bidrar reduserte utbytteforventninger fra Agder Energi til svekkelse av netto finansinntekter, mens lavere finanskostnader bidrar positivt. Som tabellen over viser er det budsjettert med samme avdragsbetaling i 2017 og 2018. Det er forventet minimumsavdrag som er lagt til grunn for dette tallet.</w:t>
      </w:r>
    </w:p>
    <w:p w14:paraId="5D5730E3" w14:textId="77777777" w:rsidR="00F04F0D" w:rsidRDefault="00F04F0D" w:rsidP="00F80C11">
      <w:pPr>
        <w:pStyle w:val="Overskrift4"/>
      </w:pPr>
    </w:p>
    <w:p w14:paraId="74FB5558" w14:textId="77777777" w:rsidR="00A138B1" w:rsidRDefault="00F80C11" w:rsidP="00F80C11">
      <w:pPr>
        <w:pStyle w:val="Overskrift4"/>
      </w:pPr>
      <w:r w:rsidRPr="00F80C11">
        <w:t>Avskrivinger</w:t>
      </w:r>
    </w:p>
    <w:p w14:paraId="69060BD9" w14:textId="77777777" w:rsidR="00F80C11" w:rsidRDefault="00A30A27" w:rsidP="006F5439">
      <w:pPr>
        <w:tabs>
          <w:tab w:val="left" w:pos="4881"/>
        </w:tabs>
      </w:pPr>
      <w:r>
        <w:t xml:space="preserve">Avskrivingene legges ikke inn budsjettmodellene. Avskrivingene gir et utrykk for verditapet på kommunenes anleggsmidler. </w:t>
      </w:r>
      <w:r w:rsidR="006F5439">
        <w:t>Dette ble i 201</w:t>
      </w:r>
      <w:r w:rsidR="00F04F0D">
        <w:t>6</w:t>
      </w:r>
      <w:r w:rsidR="006F5439">
        <w:t xml:space="preserve"> beregnet til 24</w:t>
      </w:r>
      <w:r>
        <w:t xml:space="preserve"> millioner, og er på godt å vel det dobbelte av kommunens avdrag.  I praksis betyr dette at kommunen tærer på oppspart kapital.</w:t>
      </w:r>
      <w:r w:rsidR="00F04F0D">
        <w:t xml:space="preserve"> </w:t>
      </w:r>
    </w:p>
    <w:p w14:paraId="28017FD7" w14:textId="77777777" w:rsidR="006858B7" w:rsidRDefault="006858B7" w:rsidP="002F6D81">
      <w:pPr>
        <w:pStyle w:val="Overskrift1"/>
      </w:pPr>
      <w:bookmarkStart w:id="18" w:name="_Toc497928626"/>
      <w:r>
        <w:t>Endringer i forhold til inneværende økonomiplan</w:t>
      </w:r>
      <w:bookmarkEnd w:id="18"/>
    </w:p>
    <w:p w14:paraId="5C92262F" w14:textId="77777777" w:rsidR="007814DF" w:rsidRDefault="007814DF" w:rsidP="00983937">
      <w:pPr>
        <w:pStyle w:val="Overskrift2"/>
      </w:pPr>
      <w:r>
        <w:t>Organisering</w:t>
      </w:r>
    </w:p>
    <w:p w14:paraId="6DCFB310" w14:textId="77777777" w:rsidR="00F04F0D" w:rsidRDefault="00F04F0D" w:rsidP="00F04F0D">
      <w:r>
        <w:t>Det er lite endringer i organiseringa. For inneværende år ble ambulanse og elevheimen skilt ut som egne budsjettområder. Rådmannen mener det er naturlig å ta kostnadene til interkommunalt barnevern som egen budsjettramme. Denne har tidligere vært lagt under helseenheten.</w:t>
      </w:r>
    </w:p>
    <w:p w14:paraId="54154C6C" w14:textId="77777777" w:rsidR="00F04F0D" w:rsidRDefault="00F36DA3" w:rsidP="00F04F0D">
      <w:r>
        <w:t>Ellers er det gjort følgende mindre endringer:</w:t>
      </w:r>
    </w:p>
    <w:p w14:paraId="50219C62" w14:textId="77777777" w:rsidR="00F36DA3" w:rsidRDefault="00F36DA3" w:rsidP="00F36DA3">
      <w:pPr>
        <w:pStyle w:val="Listeavsnitt"/>
        <w:numPr>
          <w:ilvl w:val="0"/>
          <w:numId w:val="23"/>
        </w:numPr>
      </w:pPr>
      <w:r>
        <w:t>I henhold til revisjonens oppsummeringsbrev for 2016 er det lagt et klart skille mellom skjema 1A og 1B. Dette vil lette rapporteringen</w:t>
      </w:r>
    </w:p>
    <w:p w14:paraId="34792A94" w14:textId="77777777" w:rsidR="00F36DA3" w:rsidRDefault="00F36DA3" w:rsidP="00A40496">
      <w:pPr>
        <w:pStyle w:val="Listeavsnitt"/>
        <w:numPr>
          <w:ilvl w:val="0"/>
          <w:numId w:val="23"/>
        </w:numPr>
      </w:pPr>
      <w:r>
        <w:t>Som vedtatt i økonomirapport I 17 er lønnsutgiftene til verneombud og tillitsvalgte lagt i et eget ansvarsområde under sentral støtteenhet</w:t>
      </w:r>
      <w:r w:rsidR="009F042B">
        <w:t>. Utdanningsforbundets tillitsvalgt lønnes fortsatt under Enhet for Skole</w:t>
      </w:r>
      <w:r w:rsidR="00C12AF0">
        <w:t xml:space="preserve"> (Tonstad skule)</w:t>
      </w:r>
      <w:r w:rsidR="009F042B">
        <w:t>.</w:t>
      </w:r>
      <w:r w:rsidR="00A40496">
        <w:t xml:space="preserve"> </w:t>
      </w:r>
      <w:r w:rsidR="009F042B">
        <w:t xml:space="preserve"> </w:t>
      </w:r>
    </w:p>
    <w:p w14:paraId="2763347A" w14:textId="77777777" w:rsidR="009F042B" w:rsidRDefault="009F042B" w:rsidP="00F36DA3">
      <w:pPr>
        <w:pStyle w:val="Listeavsnitt"/>
        <w:numPr>
          <w:ilvl w:val="0"/>
          <w:numId w:val="23"/>
        </w:numPr>
      </w:pPr>
      <w:r>
        <w:lastRenderedPageBreak/>
        <w:t>Servicekontoret og IKT ble slått sammen til en avdeling fra og med 01.09.2017.</w:t>
      </w:r>
    </w:p>
    <w:p w14:paraId="23E0F574" w14:textId="77777777" w:rsidR="00F36DA3" w:rsidRDefault="00F36DA3" w:rsidP="00F36DA3">
      <w:pPr>
        <w:pStyle w:val="Listeavsnitt"/>
        <w:numPr>
          <w:ilvl w:val="0"/>
          <w:numId w:val="23"/>
        </w:numPr>
      </w:pPr>
      <w:r>
        <w:t>Fra 2018 er alle det oppretta et nytt ansvar under bygg og eiendom for vaktmesterne. Disse har tidligere vært fordelt budsjettmessig på de enkelte bygg. Dette samsvarer bedre med vedtatt organisasjonsmodell</w:t>
      </w:r>
    </w:p>
    <w:p w14:paraId="08352169" w14:textId="77777777" w:rsidR="00F36DA3" w:rsidRPr="00F04F0D" w:rsidRDefault="00F36DA3" w:rsidP="00F36DA3">
      <w:pPr>
        <w:pStyle w:val="Listeavsnitt"/>
      </w:pPr>
    </w:p>
    <w:p w14:paraId="794F6A72" w14:textId="77777777" w:rsidR="00F36DA3" w:rsidRDefault="00A10863" w:rsidP="00F36DA3">
      <w:pPr>
        <w:pStyle w:val="Overskrift2"/>
      </w:pPr>
      <w:r>
        <w:t>Endring i drift</w:t>
      </w:r>
    </w:p>
    <w:p w14:paraId="76B3852E" w14:textId="77777777" w:rsidR="00F36DA3" w:rsidRDefault="00F36DA3" w:rsidP="00F36DA3">
      <w:r>
        <w:t xml:space="preserve">Utgangspunktet for budsjettet har vært å videreføre dagens drift. Med fallende realinntekter gir dette et press på bunnlinja. </w:t>
      </w:r>
    </w:p>
    <w:p w14:paraId="600939F5" w14:textId="77777777" w:rsidR="001E1D05" w:rsidRDefault="001E1D05" w:rsidP="00F36DA3"/>
    <w:bookmarkStart w:id="19" w:name="_MON_1571367966"/>
    <w:bookmarkEnd w:id="19"/>
    <w:p w14:paraId="5D015CC5" w14:textId="77777777" w:rsidR="001E1D05" w:rsidRDefault="001A5F69" w:rsidP="001E1D05">
      <w:pPr>
        <w:keepNext/>
      </w:pPr>
      <w:r>
        <w:object w:dxaOrig="8133" w:dyaOrig="8138" w14:anchorId="7C305CC5">
          <v:shape id="_x0000_i1040" type="#_x0000_t75" style="width:406.65pt;height:406.9pt" o:ole="">
            <v:imagedata r:id="rId40" o:title=""/>
          </v:shape>
          <o:OLEObject Type="Embed" ProgID="Excel.Sheet.12" ShapeID="_x0000_i1040" DrawAspect="Content" ObjectID="_1571731109" r:id="rId41"/>
        </w:object>
      </w:r>
    </w:p>
    <w:p w14:paraId="1850D992" w14:textId="77777777" w:rsidR="001E1D05" w:rsidRPr="00F36DA3" w:rsidRDefault="001E1D05" w:rsidP="001E1D05">
      <w:pPr>
        <w:pStyle w:val="Bildetekst"/>
      </w:pPr>
      <w:r>
        <w:t xml:space="preserve">Figur </w:t>
      </w:r>
      <w:fldSimple w:instr=" SEQ Figur \* ARABIC ">
        <w:r w:rsidR="00FF105A">
          <w:rPr>
            <w:noProof/>
          </w:rPr>
          <w:t>15</w:t>
        </w:r>
      </w:fldSimple>
      <w:r>
        <w:t xml:space="preserve"> Skjema 1b</w:t>
      </w:r>
    </w:p>
    <w:p w14:paraId="70B76E02" w14:textId="77777777" w:rsidR="00F36DA3" w:rsidRDefault="00F36DA3" w:rsidP="00F36DA3"/>
    <w:p w14:paraId="480436DE" w14:textId="77777777" w:rsidR="00F36DA3" w:rsidRDefault="00F36DA3" w:rsidP="00F36DA3"/>
    <w:p w14:paraId="64B9AB1A" w14:textId="77777777" w:rsidR="00F36DA3" w:rsidRDefault="00F36DA3" w:rsidP="00F36DA3"/>
    <w:p w14:paraId="41E5F716" w14:textId="77777777" w:rsidR="00F36DA3" w:rsidRPr="00F36DA3" w:rsidRDefault="00F36DA3" w:rsidP="00F36DA3"/>
    <w:p w14:paraId="2E44DD63" w14:textId="77777777" w:rsidR="006858B7" w:rsidRDefault="008F3515" w:rsidP="00983937">
      <w:pPr>
        <w:pStyle w:val="Overskrift2"/>
      </w:pPr>
      <w:r>
        <w:t>Økte kostnader</w:t>
      </w:r>
    </w:p>
    <w:p w14:paraId="22EDE300" w14:textId="77777777" w:rsidR="00073077" w:rsidRDefault="009F042B" w:rsidP="009F042B">
      <w:pPr>
        <w:pStyle w:val="Overskrift4"/>
      </w:pPr>
      <w:r>
        <w:t>Sentraladministrasjonen</w:t>
      </w:r>
    </w:p>
    <w:p w14:paraId="1B2A4E25" w14:textId="77777777" w:rsidR="007D3D70" w:rsidRDefault="007D3D70" w:rsidP="009F042B">
      <w:pPr>
        <w:pStyle w:val="Overskrift5"/>
      </w:pPr>
      <w:r>
        <w:t>Kontroll og tilsyn.</w:t>
      </w:r>
    </w:p>
    <w:p w14:paraId="41049E6F" w14:textId="77777777" w:rsidR="002A67CE" w:rsidRDefault="009F042B">
      <w:r>
        <w:t>Kontrollutvalgets forslag til budsjett er lagt til grunn. Dette viser en vekst på 221 000 i forhold til budsjettet for 2017</w:t>
      </w:r>
    </w:p>
    <w:p w14:paraId="693EDC9E" w14:textId="77777777" w:rsidR="009F042B" w:rsidRDefault="009F042B" w:rsidP="00A40496">
      <w:pPr>
        <w:pStyle w:val="Overskrift5"/>
      </w:pPr>
      <w:r w:rsidRPr="009F042B">
        <w:t>Tillitsvalgte</w:t>
      </w:r>
      <w:r>
        <w:t>/verneombud</w:t>
      </w:r>
    </w:p>
    <w:p w14:paraId="2BA28080" w14:textId="77777777" w:rsidR="009F042B" w:rsidRDefault="009F042B">
      <w:r>
        <w:t>Som vedtatt i økonomiplan 1-2017 økes kostnadene på dette.</w:t>
      </w:r>
      <w:r w:rsidR="00A40496">
        <w:t xml:space="preserve"> Det er nå knytta 1,3 årsverk til denne funksjonen i sentraladministrasjonen</w:t>
      </w:r>
    </w:p>
    <w:p w14:paraId="142885F2" w14:textId="77777777" w:rsidR="00A40496" w:rsidRDefault="00A40496" w:rsidP="00A40496">
      <w:pPr>
        <w:pStyle w:val="Overskrift5"/>
      </w:pPr>
      <w:r>
        <w:t>Bedriftshytte/leilighet</w:t>
      </w:r>
    </w:p>
    <w:p w14:paraId="71A7476A" w14:textId="77777777" w:rsidR="00A40496" w:rsidRDefault="00A40496">
      <w:r>
        <w:t>Samla kostnader til hytte/leilighet er økt med 80 000. Det er blant annet satt av 50 000 i ekstraordinære midler for å pusse opp bedriftshytta.</w:t>
      </w:r>
      <w:r w:rsidR="00C12AF0">
        <w:t xml:space="preserve"> AMU har vedtatt å øke egenbetalingen </w:t>
      </w:r>
      <w:r w:rsidR="008C1EB4">
        <w:t xml:space="preserve">per døgn </w:t>
      </w:r>
      <w:r w:rsidR="00C12AF0">
        <w:t>fra ansatt</w:t>
      </w:r>
      <w:r w:rsidR="008C1EB4">
        <w:t>e</w:t>
      </w:r>
      <w:r w:rsidR="00C12AF0">
        <w:t>. Denne økningen, anslått til 30.000 kr pr år</w:t>
      </w:r>
      <w:r w:rsidR="008C1EB4">
        <w:t>,</w:t>
      </w:r>
      <w:r w:rsidR="00C12AF0">
        <w:t xml:space="preserve"> ligger inne i samlet økning på 80.000,-.</w:t>
      </w:r>
    </w:p>
    <w:p w14:paraId="396B97AF" w14:textId="77777777" w:rsidR="00A40496" w:rsidRDefault="00A40496"/>
    <w:p w14:paraId="6FA6D6E2" w14:textId="77777777" w:rsidR="009F042B" w:rsidRDefault="00A40496" w:rsidP="00A40496">
      <w:pPr>
        <w:pStyle w:val="Overskrift4"/>
      </w:pPr>
      <w:r>
        <w:t>Sirdalsgoder</w:t>
      </w:r>
    </w:p>
    <w:p w14:paraId="6E8E92C9" w14:textId="77777777" w:rsidR="007D5B47" w:rsidRDefault="007D5B47" w:rsidP="00A40496">
      <w:r>
        <w:t>Regnskap 2016 og forventninger så lagt i 2017 viser at ordningene sommerjobb for ungdom og stipend er underbudsjettert. Rådmannen har derfor økt budsjettposten for stipend med 150 000 og sommerjobb ungdom med 350 000.</w:t>
      </w:r>
    </w:p>
    <w:p w14:paraId="6EA21E6E" w14:textId="77777777" w:rsidR="007D5B47" w:rsidRDefault="007D5B47" w:rsidP="00A40496">
      <w:r>
        <w:t>Det er ikke avsatt midler til subsidiert kraft til innbyggere iht</w:t>
      </w:r>
      <w:r w:rsidR="008C1EB4">
        <w:t>.</w:t>
      </w:r>
      <w:r>
        <w:t xml:space="preserve"> fjorårets budsjettforlik. Kontantstøtta videreføres med 200 000 i året, og boligfinansiering med 1,8 mill.</w:t>
      </w:r>
    </w:p>
    <w:p w14:paraId="5C765413" w14:textId="77777777" w:rsidR="007D5B47" w:rsidRDefault="007D5B47" w:rsidP="007D5B47">
      <w:pPr>
        <w:pStyle w:val="Overskrift3"/>
      </w:pPr>
      <w:r>
        <w:t>Enhet Skole</w:t>
      </w:r>
    </w:p>
    <w:p w14:paraId="42844F51" w14:textId="77777777" w:rsidR="007D5B47" w:rsidRPr="007D5B47" w:rsidRDefault="007D5B47" w:rsidP="007D5B47">
      <w:r>
        <w:t>For budsjettåret 2018 ventes det at pensjonskostnadene til Statens pensjonskasse går opp. Dette forklarer kostnadsveksten på skolene</w:t>
      </w:r>
    </w:p>
    <w:p w14:paraId="68E3BE46" w14:textId="77777777" w:rsidR="006012F3" w:rsidRDefault="006012F3"/>
    <w:p w14:paraId="04077A32" w14:textId="77777777" w:rsidR="00073077" w:rsidRDefault="00073077" w:rsidP="00111429">
      <w:pPr>
        <w:pStyle w:val="Overskrift3"/>
      </w:pPr>
      <w:r>
        <w:t>Barnehage</w:t>
      </w:r>
    </w:p>
    <w:p w14:paraId="2DE77FD2" w14:textId="77777777" w:rsidR="00073077" w:rsidRDefault="00C03DDE" w:rsidP="00983937">
      <w:r>
        <w:t>Barnetallet er fortsatt på et lavt nivå i forhold til toppårene 2014. I budsjettet er det oppholdstallet høsten 17 som legges til grunn for rammen til barnehagene. Enheten har over tid vist at det er flinke til å tilpasse bemanningen til barnetallet. Det er lagt inn midler i budsjettet for å delta i Lister pedagogiske senter. Dette utgjør ca</w:t>
      </w:r>
      <w:r w:rsidR="001B1C5B">
        <w:t>.</w:t>
      </w:r>
      <w:r>
        <w:t xml:space="preserve"> 100 000.</w:t>
      </w:r>
    </w:p>
    <w:bookmarkStart w:id="20" w:name="_MON_1571371705"/>
    <w:bookmarkEnd w:id="20"/>
    <w:p w14:paraId="251F62D9" w14:textId="77777777" w:rsidR="006B5019" w:rsidRDefault="00C03DDE" w:rsidP="00C03DDE">
      <w:r>
        <w:object w:dxaOrig="9189" w:dyaOrig="1971" w14:anchorId="6663FEE1">
          <v:shape id="_x0000_i1041" type="#_x0000_t75" style="width:459.45pt;height:98.55pt" o:ole="">
            <v:imagedata r:id="rId42" o:title=""/>
          </v:shape>
          <o:OLEObject Type="Embed" ProgID="Excel.Sheet.12" ShapeID="_x0000_i1041" DrawAspect="Content" ObjectID="_1571731110" r:id="rId43"/>
        </w:object>
      </w:r>
    </w:p>
    <w:p w14:paraId="401FE437" w14:textId="77777777" w:rsidR="00436DEE" w:rsidRDefault="006B5019" w:rsidP="006B5019">
      <w:pPr>
        <w:pStyle w:val="Bildetekst"/>
      </w:pPr>
      <w:r>
        <w:lastRenderedPageBreak/>
        <w:t xml:space="preserve">Figur </w:t>
      </w:r>
      <w:fldSimple w:instr=" SEQ Figur \* ARABIC ">
        <w:r w:rsidR="00FF105A">
          <w:rPr>
            <w:noProof/>
          </w:rPr>
          <w:t>16</w:t>
        </w:r>
      </w:fldSimple>
      <w:r>
        <w:t xml:space="preserve"> Utvikling i oppholdstimer i barnehagene</w:t>
      </w:r>
    </w:p>
    <w:p w14:paraId="2282F377" w14:textId="77777777" w:rsidR="005E0F04" w:rsidRPr="005E0F04" w:rsidRDefault="005E0F04" w:rsidP="00983937"/>
    <w:p w14:paraId="14C2DBC6" w14:textId="77777777" w:rsidR="00520048" w:rsidRDefault="009102D0" w:rsidP="00983937">
      <w:pPr>
        <w:pStyle w:val="Overskrift3"/>
      </w:pPr>
      <w:r>
        <w:t>Nav</w:t>
      </w:r>
    </w:p>
    <w:p w14:paraId="1275EF9B" w14:textId="77777777" w:rsidR="009102D0" w:rsidRDefault="005F00FC" w:rsidP="004F675C">
      <w:pPr>
        <w:pStyle w:val="Overskrift5"/>
      </w:pPr>
      <w:r>
        <w:t>Flyktningkonsulent</w:t>
      </w:r>
    </w:p>
    <w:p w14:paraId="5175DB62" w14:textId="77777777" w:rsidR="009C53B3" w:rsidRDefault="00C03DDE" w:rsidP="00B21480">
      <w:r>
        <w:t>Som tidligere år</w:t>
      </w:r>
      <w:r w:rsidR="0061210C">
        <w:t xml:space="preserve"> dekkes enhetenes dir</w:t>
      </w:r>
      <w:r w:rsidR="001B1C5B">
        <w:t>ek</w:t>
      </w:r>
      <w:r w:rsidR="0061210C">
        <w:t>te kostnader i forbindelse med integrering av flyktninger fra flyktningefondet. Integreringstilskudd føres på flyktningeavdelingen, og ubrukte midler avsettes til fond. Saldo på flyktningefondet var ved inngangen til 2017 ca</w:t>
      </w:r>
      <w:r w:rsidR="001B1C5B">
        <w:t>.</w:t>
      </w:r>
      <w:r w:rsidR="0061210C">
        <w:t xml:space="preserve"> 6,2 mill. Det er budsjettert med netto avsetning i 201</w:t>
      </w:r>
      <w:r w:rsidR="001B1C5B">
        <w:t>7, men rådmannen forventer en</w:t>
      </w:r>
      <w:r w:rsidR="0061210C">
        <w:t xml:space="preserve"> reduksjon som følge av økt bruk av integreringsmidler ved Tonstad Skole, samt at det er avsatt noe</w:t>
      </w:r>
      <w:r w:rsidR="001B1C5B">
        <w:t>n</w:t>
      </w:r>
      <w:r w:rsidR="0061210C">
        <w:t xml:space="preserve"> midler til brukt til fattigdomsbekjempelse. For 2018 er det forventet en nettoreduksjon i flyktningefondet. Rådmannen vurderer ikke dette som dramatisk, da det de siste årene har bygd seg opp en betydelig saldo på fo</w:t>
      </w:r>
      <w:r w:rsidR="001B1C5B">
        <w:t>n</w:t>
      </w:r>
      <w:r w:rsidR="0061210C">
        <w:t>det.</w:t>
      </w:r>
    </w:p>
    <w:p w14:paraId="316E22C8" w14:textId="77777777" w:rsidR="009C53B3" w:rsidRDefault="009C53B3" w:rsidP="00B21480"/>
    <w:bookmarkStart w:id="21" w:name="_MON_1571372288"/>
    <w:bookmarkEnd w:id="21"/>
    <w:p w14:paraId="693926E0" w14:textId="77777777" w:rsidR="0061210C" w:rsidRDefault="009C53B3" w:rsidP="0061210C">
      <w:pPr>
        <w:keepNext/>
      </w:pPr>
      <w:r>
        <w:object w:dxaOrig="11176" w:dyaOrig="2924" w14:anchorId="2535EDC2">
          <v:shape id="_x0000_i1042" type="#_x0000_t75" style="width:558.8pt;height:146.2pt" o:ole="">
            <v:imagedata r:id="rId44" o:title=""/>
          </v:shape>
          <o:OLEObject Type="Embed" ProgID="Excel.Sheet.12" ShapeID="_x0000_i1042" DrawAspect="Content" ObjectID="_1571731111" r:id="rId45"/>
        </w:object>
      </w:r>
    </w:p>
    <w:p w14:paraId="50953F82" w14:textId="77777777" w:rsidR="009C53B3" w:rsidRDefault="0061210C" w:rsidP="0061210C">
      <w:pPr>
        <w:pStyle w:val="Bildetekst"/>
      </w:pPr>
      <w:r>
        <w:t xml:space="preserve">Figur </w:t>
      </w:r>
      <w:fldSimple w:instr=" SEQ Figur \* ARABIC ">
        <w:r w:rsidR="00FF105A">
          <w:rPr>
            <w:noProof/>
          </w:rPr>
          <w:t>17</w:t>
        </w:r>
      </w:fldSimple>
      <w:r>
        <w:t xml:space="preserve"> Integreringstilskudd og utvikling av flyktningefondet</w:t>
      </w:r>
    </w:p>
    <w:p w14:paraId="08B239CB" w14:textId="77777777" w:rsidR="00C03DDE" w:rsidRDefault="00C03DDE" w:rsidP="00B21480"/>
    <w:p w14:paraId="4F29A2B5" w14:textId="77777777" w:rsidR="0061210C" w:rsidRPr="0061210C" w:rsidRDefault="0061210C" w:rsidP="0061210C"/>
    <w:p w14:paraId="0B53D099" w14:textId="77777777" w:rsidR="00BE1BD7" w:rsidRDefault="00BE1BD7" w:rsidP="00274AB4">
      <w:pPr>
        <w:pStyle w:val="Overskrift3"/>
      </w:pPr>
      <w:r>
        <w:t>Bygg og Eiendom</w:t>
      </w:r>
    </w:p>
    <w:p w14:paraId="29764511" w14:textId="77777777" w:rsidR="004F675C" w:rsidRPr="004F675C" w:rsidRDefault="004F675C" w:rsidP="004F675C">
      <w:r>
        <w:t xml:space="preserve">Lønnsutgiftene til renhold er økt. Det er knytta mer utgifter til renhold av kulturhuset og som følge av barnehagens bruk at </w:t>
      </w:r>
      <w:proofErr w:type="spellStart"/>
      <w:r>
        <w:t>Monan</w:t>
      </w:r>
      <w:proofErr w:type="spellEnd"/>
      <w:r>
        <w:t>. Sistnevnte innebærer også bortfall av leieinntekter.</w:t>
      </w:r>
    </w:p>
    <w:p w14:paraId="39445B97" w14:textId="77777777" w:rsidR="00BE1BD7" w:rsidRDefault="00BE1BD7" w:rsidP="00A25971"/>
    <w:p w14:paraId="0E7A9576" w14:textId="77777777" w:rsidR="00F656F2" w:rsidRPr="00A25971" w:rsidRDefault="00F656F2" w:rsidP="00A25971"/>
    <w:p w14:paraId="0FC48F09" w14:textId="77777777" w:rsidR="00F656F2" w:rsidRPr="00B21480" w:rsidRDefault="00CF4BAC" w:rsidP="00407BEE">
      <w:r>
        <w:rPr>
          <w:rFonts w:cs="Times New Roman"/>
          <w:sz w:val="24"/>
          <w:szCs w:val="24"/>
        </w:rPr>
        <w:br/>
      </w:r>
      <w:r w:rsidR="000D53A9">
        <w:br w:type="page"/>
      </w:r>
    </w:p>
    <w:p w14:paraId="02B00478" w14:textId="77777777" w:rsidR="00E661C9" w:rsidRDefault="00E661C9" w:rsidP="008140F9">
      <w:pPr>
        <w:pStyle w:val="Overskrift1"/>
      </w:pPr>
      <w:bookmarkStart w:id="22" w:name="_Toc497928627"/>
      <w:r w:rsidRPr="000829E0">
        <w:rPr>
          <w:rStyle w:val="Overskrift3Tegn"/>
        </w:rPr>
        <w:lastRenderedPageBreak/>
        <w:t>Prisendring</w:t>
      </w:r>
      <w:r w:rsidR="00FB1700">
        <w:rPr>
          <w:rStyle w:val="Overskrift3Tegn"/>
        </w:rPr>
        <w:t>er</w:t>
      </w:r>
      <w:r w:rsidR="002457DC">
        <w:rPr>
          <w:rStyle w:val="Overskrift3Tegn"/>
        </w:rPr>
        <w:t xml:space="preserve"> 201</w:t>
      </w:r>
      <w:r w:rsidR="00407BEE">
        <w:rPr>
          <w:rStyle w:val="Overskrift3Tegn"/>
        </w:rPr>
        <w:t>8</w:t>
      </w:r>
      <w:bookmarkEnd w:id="22"/>
    </w:p>
    <w:p w14:paraId="35A82BE9" w14:textId="77777777" w:rsidR="002D0570" w:rsidRDefault="002D0570" w:rsidP="00F56CB5">
      <w:pPr>
        <w:pStyle w:val="Overskrift4"/>
      </w:pPr>
      <w:r>
        <w:t>Prisjustering:</w:t>
      </w:r>
    </w:p>
    <w:p w14:paraId="0FA96BF5" w14:textId="77777777" w:rsidR="004F675C" w:rsidRDefault="00AC47D4" w:rsidP="000D53A9">
      <w:r>
        <w:t>Alle satser i</w:t>
      </w:r>
      <w:r w:rsidR="00685C25">
        <w:t xml:space="preserve"> </w:t>
      </w:r>
      <w:r w:rsidR="002D0570">
        <w:t>SFO</w:t>
      </w:r>
      <w:r w:rsidR="00407BEE">
        <w:t>, barnehage, elevheimene økes med 2,</w:t>
      </w:r>
      <w:proofErr w:type="gramStart"/>
      <w:r w:rsidR="00407BEE">
        <w:t>5%</w:t>
      </w:r>
      <w:proofErr w:type="gramEnd"/>
      <w:r w:rsidR="00407BEE">
        <w:t xml:space="preserve"> fra </w:t>
      </w:r>
      <w:r w:rsidR="002D0570">
        <w:t xml:space="preserve"> </w:t>
      </w:r>
      <w:r w:rsidR="00C374C7">
        <w:t>s</w:t>
      </w:r>
      <w:r w:rsidR="00407BEE">
        <w:t>kole/barnehageåret 2018</w:t>
      </w:r>
      <w:r w:rsidR="002D0570">
        <w:t>/2</w:t>
      </w:r>
      <w:r w:rsidR="00407BEE">
        <w:t>019.</w:t>
      </w:r>
    </w:p>
    <w:p w14:paraId="719F461B" w14:textId="77777777" w:rsidR="00E3223B" w:rsidRDefault="00407BEE" w:rsidP="000D53A9">
      <w:r>
        <w:t>Sats for kommunal brøy</w:t>
      </w:r>
      <w:r w:rsidR="000D53A9">
        <w:t>ting øker med 2,5% fra 01.01.18</w:t>
      </w:r>
    </w:p>
    <w:p w14:paraId="06516B2E" w14:textId="77777777" w:rsidR="001E1CEF" w:rsidRPr="004C1D16" w:rsidRDefault="00CF4BAC" w:rsidP="004C1D16">
      <w:pPr>
        <w:rPr>
          <w:rFonts w:eastAsiaTheme="majorEastAsia" w:cs="Times New Roman"/>
          <w:bCs/>
          <w:sz w:val="24"/>
          <w:szCs w:val="24"/>
        </w:rPr>
      </w:pPr>
      <w:r>
        <w:rPr>
          <w:rStyle w:val="Overskrift3Tegn"/>
          <w:rFonts w:ascii="Times New Roman" w:hAnsi="Times New Roman" w:cs="Times New Roman"/>
          <w:b w:val="0"/>
          <w:color w:val="auto"/>
          <w:sz w:val="24"/>
          <w:szCs w:val="24"/>
        </w:rPr>
        <w:t xml:space="preserve"> </w:t>
      </w:r>
    </w:p>
    <w:p w14:paraId="7C897071" w14:textId="77777777" w:rsidR="00E661C9" w:rsidRDefault="00E661C9" w:rsidP="00F56CB5">
      <w:pPr>
        <w:pStyle w:val="Overskrift4"/>
      </w:pPr>
      <w:r w:rsidRPr="00F56CB5">
        <w:t>Kommunale gebyrer</w:t>
      </w:r>
    </w:p>
    <w:p w14:paraId="3FAB89C0" w14:textId="77777777" w:rsidR="00E661C9" w:rsidRDefault="00E661C9" w:rsidP="00983937">
      <w:proofErr w:type="spellStart"/>
      <w:r>
        <w:t>Momentum</w:t>
      </w:r>
      <w:proofErr w:type="spellEnd"/>
      <w:r>
        <w:t xml:space="preserve"> Selvkost bistår kommunen å sette opp kalkyler på vann, avløp og feiegebyrene slik at vi skal få en mest mulig rett gebyrnivå innenfor selvkostområdene. Kostnadsutvikling, antall påkoblinger, investeringer og rentenivået påvirker gebyrutviklingen. Rådmannen har som mål å ha en mest stabil utvikling.</w:t>
      </w:r>
      <w:r w:rsidR="00E558F2">
        <w:t>et er et forholdvis stort selvkostfond på avløp</w:t>
      </w:r>
      <w:r w:rsidR="0037779B">
        <w:t>, og avløpsgebyrene kan derfor reduseres, for å senere økes. Med investeringstakten som budsjettet bygger på, ser rådmannen for seg følgende gebyrutvikling i perioden:</w:t>
      </w:r>
      <w:r>
        <w:t xml:space="preserve"> </w:t>
      </w:r>
      <w:bookmarkStart w:id="23" w:name="_MON_1507620085"/>
      <w:bookmarkEnd w:id="23"/>
      <w:r w:rsidR="00B55884">
        <w:object w:dxaOrig="8493" w:dyaOrig="2049" w14:anchorId="20EEF429">
          <v:shape id="_x0000_i1043" type="#_x0000_t75" style="width:424.65pt;height:102.45pt" o:ole="">
            <v:imagedata r:id="rId46" o:title=""/>
          </v:shape>
          <o:OLEObject Type="Embed" ProgID="Excel.Sheet.12" ShapeID="_x0000_i1043" DrawAspect="Content" ObjectID="_1571731112" r:id="rId47"/>
        </w:object>
      </w:r>
    </w:p>
    <w:p w14:paraId="32D05767" w14:textId="77777777" w:rsidR="00936BF1" w:rsidRDefault="00E661C9" w:rsidP="005A6353">
      <w:pPr>
        <w:pStyle w:val="Bildetekst"/>
      </w:pPr>
      <w:r>
        <w:t xml:space="preserve">Figur </w:t>
      </w:r>
      <w:fldSimple w:instr=" SEQ Figur \* ARABIC ">
        <w:r w:rsidR="00FF105A">
          <w:rPr>
            <w:noProof/>
          </w:rPr>
          <w:t>18</w:t>
        </w:r>
      </w:fldSimple>
      <w:r w:rsidR="005A6353">
        <w:t xml:space="preserve"> Gebyrutvikling (inkl. </w:t>
      </w:r>
      <w:proofErr w:type="spellStart"/>
      <w:r w:rsidR="005A6353">
        <w:t>mva</w:t>
      </w:r>
      <w:proofErr w:type="spellEnd"/>
      <w:r w:rsidR="005A6353">
        <w:t>)</w:t>
      </w:r>
    </w:p>
    <w:p w14:paraId="7DB5DD49" w14:textId="77777777" w:rsidR="00936BF1" w:rsidRPr="00936BF1" w:rsidRDefault="00685C25" w:rsidP="00936BF1">
      <w:r>
        <w:t xml:space="preserve">Forventa saldo på selvkost ved inngangen </w:t>
      </w:r>
    </w:p>
    <w:bookmarkStart w:id="24" w:name="_MON_1539601724"/>
    <w:bookmarkEnd w:id="24"/>
    <w:p w14:paraId="44F735AD" w14:textId="77777777" w:rsidR="005A6353" w:rsidRDefault="000D53A9" w:rsidP="005A6353">
      <w:pPr>
        <w:keepNext/>
      </w:pPr>
      <w:r>
        <w:object w:dxaOrig="10318" w:dyaOrig="2343" w14:anchorId="0A1983B8">
          <v:shape id="_x0000_i1044" type="#_x0000_t75" style="width:515.9pt;height:116.8pt" o:ole="">
            <v:imagedata r:id="rId48" o:title=""/>
          </v:shape>
          <o:OLEObject Type="Embed" ProgID="Excel.Sheet.12" ShapeID="_x0000_i1044" DrawAspect="Content" ObjectID="_1571731113" r:id="rId49"/>
        </w:object>
      </w:r>
    </w:p>
    <w:p w14:paraId="5AD306F0" w14:textId="77777777" w:rsidR="002D0570" w:rsidRDefault="005A6353" w:rsidP="005A6353">
      <w:pPr>
        <w:pStyle w:val="Bildetekst"/>
      </w:pPr>
      <w:r>
        <w:t xml:space="preserve">Figur </w:t>
      </w:r>
      <w:fldSimple w:instr=" SEQ Figur \* ARABIC ">
        <w:r w:rsidR="00FF105A">
          <w:rPr>
            <w:noProof/>
          </w:rPr>
          <w:t>19</w:t>
        </w:r>
      </w:fldSimple>
      <w:r w:rsidR="001A5F69">
        <w:rPr>
          <w:noProof/>
        </w:rPr>
        <w:t xml:space="preserve"> </w:t>
      </w:r>
      <w:r>
        <w:t>Selvkostfond</w:t>
      </w:r>
    </w:p>
    <w:p w14:paraId="6CBDFDE6" w14:textId="77777777" w:rsidR="004F675C" w:rsidRDefault="00F56CB5" w:rsidP="004F675C">
      <w:pPr>
        <w:rPr>
          <w:rStyle w:val="Overskrift4Tegn"/>
        </w:rPr>
      </w:pPr>
      <w:r w:rsidRPr="00F56CB5">
        <w:rPr>
          <w:rStyle w:val="Overskrift4Tegn"/>
        </w:rPr>
        <w:t>Gebyr iht. saksbehandling etter plan og bygningsloven</w:t>
      </w:r>
    </w:p>
    <w:p w14:paraId="4FC26327" w14:textId="77777777" w:rsidR="0037779B" w:rsidRDefault="00F56CB5" w:rsidP="004F675C">
      <w:r>
        <w:t xml:space="preserve">Selvkostprinsippet legges til grunn ved saksbehandling etter plan og bygningsloven. Sirdal kommune er </w:t>
      </w:r>
      <w:r w:rsidR="004855EF">
        <w:t>i mål med dette for bygge-dele sak og for kart-oppmåling</w:t>
      </w:r>
      <w:r w:rsidR="00F332D4">
        <w:t xml:space="preserve"> Når det gjelder plansak så er kostnadsdekningen så forventes det en dekning p</w:t>
      </w:r>
      <w:r w:rsidR="002A686A">
        <w:t>å 78 % i 2017</w:t>
      </w:r>
      <w:r w:rsidR="00F332D4">
        <w:t xml:space="preserve">. </w:t>
      </w:r>
    </w:p>
    <w:p w14:paraId="6F62C015" w14:textId="77777777" w:rsidR="00F332D4" w:rsidRDefault="00F332D4" w:rsidP="00F56CB5">
      <w:pPr>
        <w:pStyle w:val="Ingenmellomrom"/>
      </w:pPr>
    </w:p>
    <w:p w14:paraId="3A6FDB91" w14:textId="77777777" w:rsidR="0037779B" w:rsidRDefault="0037779B" w:rsidP="00F56CB5">
      <w:pPr>
        <w:pStyle w:val="Ingenmellomrom"/>
      </w:pPr>
    </w:p>
    <w:bookmarkStart w:id="25" w:name="_MON_1539449529"/>
    <w:bookmarkEnd w:id="25"/>
    <w:p w14:paraId="70471FEA" w14:textId="77777777" w:rsidR="005A6353" w:rsidRDefault="002A686A" w:rsidP="005A6353">
      <w:pPr>
        <w:pStyle w:val="Ingenmellomrom"/>
        <w:keepNext/>
      </w:pPr>
      <w:r>
        <w:object w:dxaOrig="8381" w:dyaOrig="1472" w14:anchorId="0FDECD83">
          <v:shape id="_x0000_i1045" type="#_x0000_t75" style="width:419.05pt;height:73.45pt" o:ole="">
            <v:imagedata r:id="rId50" o:title=""/>
          </v:shape>
          <o:OLEObject Type="Embed" ProgID="Excel.Sheet.12" ShapeID="_x0000_i1045" DrawAspect="Content" ObjectID="_1571731114" r:id="rId51"/>
        </w:object>
      </w:r>
    </w:p>
    <w:p w14:paraId="73A056D4" w14:textId="77777777" w:rsidR="00697284" w:rsidRDefault="005A6353" w:rsidP="005A6353">
      <w:pPr>
        <w:pStyle w:val="Bildetekst"/>
      </w:pPr>
      <w:r>
        <w:t xml:space="preserve">Figur </w:t>
      </w:r>
      <w:fldSimple w:instr=" SEQ Figur \* ARABIC ">
        <w:r w:rsidR="00FF105A">
          <w:rPr>
            <w:noProof/>
          </w:rPr>
          <w:t>20</w:t>
        </w:r>
      </w:fldSimple>
      <w:r>
        <w:t xml:space="preserve"> </w:t>
      </w:r>
      <w:r w:rsidR="004F675C">
        <w:t>Dekningsgrader (2017</w:t>
      </w:r>
      <w:r w:rsidR="002A686A">
        <w:t>- prognose)</w:t>
      </w:r>
    </w:p>
    <w:p w14:paraId="693008E9" w14:textId="77777777" w:rsidR="00D946D1" w:rsidRDefault="004A5F62" w:rsidP="00F56CB5">
      <w:pPr>
        <w:pStyle w:val="Ingenmellomrom"/>
      </w:pPr>
      <w:r>
        <w:t>I 2017 var det økning på 10 % på alle satser på reguleringsplaner. Selv om det ikke er full selvkost dekning for reguleringsplaner, vil ikke rådmannen foreslå å øke satsene.</w:t>
      </w:r>
    </w:p>
    <w:p w14:paraId="72D2C342" w14:textId="77777777" w:rsidR="004A5F62" w:rsidRDefault="004A5F62" w:rsidP="00F56CB5">
      <w:pPr>
        <w:pStyle w:val="Ingenmellomrom"/>
      </w:pPr>
      <w:r>
        <w:t>Byggesakregnskapet har noe underdekning, men her er det fond.</w:t>
      </w:r>
    </w:p>
    <w:p w14:paraId="1A99BB68" w14:textId="77777777" w:rsidR="004A5F62" w:rsidRDefault="004A5F62" w:rsidP="00F56CB5">
      <w:pPr>
        <w:pStyle w:val="Ingenmellomrom"/>
      </w:pPr>
      <w:r>
        <w:t>For å komme ned mot selvkost på kart og oppmåling vil rådmannen foreslå å redusere alle satsene knytta til dette området med 10</w:t>
      </w:r>
      <w:r w:rsidR="003B0FF9">
        <w:t xml:space="preserve"> </w:t>
      </w:r>
      <w:r>
        <w:t>%</w:t>
      </w:r>
      <w:r w:rsidR="003B0FF9">
        <w:t>.</w:t>
      </w:r>
    </w:p>
    <w:p w14:paraId="16B74526" w14:textId="77777777" w:rsidR="004A5F62" w:rsidRDefault="004A5F62" w:rsidP="00F56CB5">
      <w:pPr>
        <w:pStyle w:val="Ingenmellomrom"/>
      </w:pPr>
    </w:p>
    <w:p w14:paraId="0FE47768" w14:textId="77777777" w:rsidR="00697284" w:rsidRDefault="00697284" w:rsidP="00F56CB5">
      <w:pPr>
        <w:pStyle w:val="Ingenmellomrom"/>
      </w:pPr>
    </w:p>
    <w:p w14:paraId="4AC597E3" w14:textId="77777777" w:rsidR="006F5439" w:rsidRDefault="006F5439" w:rsidP="00F56CB5">
      <w:pPr>
        <w:pStyle w:val="Ingenmellomrom"/>
      </w:pPr>
    </w:p>
    <w:p w14:paraId="1960C7C5" w14:textId="77777777" w:rsidR="006F5439" w:rsidRDefault="006F5439" w:rsidP="00F56CB5">
      <w:pPr>
        <w:pStyle w:val="Ingenmellomrom"/>
      </w:pPr>
    </w:p>
    <w:p w14:paraId="30DC7E0D" w14:textId="77777777" w:rsidR="006F5439" w:rsidRDefault="006F5439" w:rsidP="00F56CB5">
      <w:pPr>
        <w:pStyle w:val="Ingenmellomrom"/>
      </w:pPr>
    </w:p>
    <w:p w14:paraId="15DC7604" w14:textId="77777777" w:rsidR="00697284" w:rsidRDefault="00697284" w:rsidP="00697284">
      <w:pPr>
        <w:pStyle w:val="Ingenmellomrom"/>
        <w:tabs>
          <w:tab w:val="left" w:pos="5650"/>
        </w:tabs>
      </w:pPr>
    </w:p>
    <w:p w14:paraId="45A84142" w14:textId="77777777" w:rsidR="008E0621" w:rsidRPr="00B82188" w:rsidRDefault="00E661C9" w:rsidP="0004422D">
      <w:pPr>
        <w:pStyle w:val="Overskrift1"/>
      </w:pPr>
      <w:r w:rsidRPr="00981195">
        <w:br w:type="page"/>
      </w:r>
      <w:bookmarkStart w:id="26" w:name="_Toc497928628"/>
      <w:r w:rsidR="008E0621">
        <w:lastRenderedPageBreak/>
        <w:t>Næringspolitiske virkemidler</w:t>
      </w:r>
      <w:bookmarkEnd w:id="26"/>
    </w:p>
    <w:p w14:paraId="62DC5798" w14:textId="77777777" w:rsidR="004D0F8B" w:rsidRDefault="008E0621" w:rsidP="00983937">
      <w:r>
        <w:t xml:space="preserve">Sirdal kommune er i en særstilling i forhold til handlingsrom for nærings og samfunnsutvikling. Som kompensasjon for kraftutbyggingene får kommunen tilført årlige midler på 18,2 millioner som skal brukes på </w:t>
      </w:r>
      <w:r w:rsidR="004F675C">
        <w:t>å utvikle</w:t>
      </w:r>
      <w:r>
        <w:t xml:space="preserve"> næringslivet innenfor gitt handlingsrom.. Her er det et stort politisk handlingsrom i forhold til å gjøre Sirdal best mulig rustet for samfunnet. Kommu</w:t>
      </w:r>
      <w:r w:rsidR="00774EB3">
        <w:t xml:space="preserve">negrensene er under press og en alenegang vil nok få konsekvenser for handlefriheten. Satsing på infrastruktur og </w:t>
      </w:r>
      <w:proofErr w:type="spellStart"/>
      <w:r w:rsidR="00774EB3">
        <w:t>og</w:t>
      </w:r>
      <w:proofErr w:type="spellEnd"/>
      <w:r w:rsidR="00774EB3">
        <w:t xml:space="preserve"> næringsutvikling vil gjøre Sirdal til </w:t>
      </w:r>
      <w:r w:rsidR="004F675C">
        <w:t>attraktivt sted</w:t>
      </w:r>
      <w:r w:rsidR="00774EB3">
        <w:t xml:space="preserve"> å bo, selv som del av en storkommune. Avklaringen med at det ikke er lov å lånefinansiere anlegg som ikke kommunen skal eie, krever tilgang på driftsmidler. Som vi har sett kan kommunale midler bidra til å løse ut andre finansieringskilder.</w:t>
      </w:r>
    </w:p>
    <w:p w14:paraId="3A193B29" w14:textId="77777777" w:rsidR="004D0F8B" w:rsidRDefault="004D0F8B" w:rsidP="00983937">
      <w:r>
        <w:t>I kommende økonomiplan vil rådmannen foreslå følgende plan for kraftfond bruken:</w:t>
      </w:r>
    </w:p>
    <w:bookmarkStart w:id="27" w:name="_MON_1539428416"/>
    <w:bookmarkEnd w:id="27"/>
    <w:p w14:paraId="74FF5EAC" w14:textId="08209A34" w:rsidR="001E7A09" w:rsidRDefault="00175B31" w:rsidP="001A5F69">
      <w:pPr>
        <w:keepNext/>
      </w:pPr>
      <w:r>
        <w:object w:dxaOrig="8340" w:dyaOrig="12997" w14:anchorId="717EDFBF">
          <v:shape id="_x0000_i1046" type="#_x0000_t75" style="width:417pt;height:649.85pt" o:ole="">
            <v:imagedata r:id="rId52" o:title=""/>
          </v:shape>
          <o:OLEObject Type="Embed" ProgID="Excel.Sheet.12" ShapeID="_x0000_i1046" DrawAspect="Content" ObjectID="_1571731115" r:id="rId53"/>
        </w:object>
      </w:r>
    </w:p>
    <w:p w14:paraId="03DFD0F8" w14:textId="77777777" w:rsidR="00225E74" w:rsidRDefault="00225E74" w:rsidP="00225E74">
      <w:pPr>
        <w:pStyle w:val="Overskrift1"/>
      </w:pPr>
      <w:bookmarkStart w:id="28" w:name="_Toc497928629"/>
      <w:r>
        <w:lastRenderedPageBreak/>
        <w:t>Tiltak i Økonomiplanperioden</w:t>
      </w:r>
      <w:bookmarkEnd w:id="28"/>
    </w:p>
    <w:p w14:paraId="3C605D89" w14:textId="77777777" w:rsidR="00225E74" w:rsidRDefault="00225E74" w:rsidP="00225E74">
      <w:r>
        <w:t>Rådmannen har i b</w:t>
      </w:r>
      <w:r w:rsidR="00F75E30">
        <w:t>egrenset grad kunnet prioritere</w:t>
      </w:r>
      <w:r>
        <w:t xml:space="preserve"> nye driftstiltak i kommende økonomiplanperiode. Det er knyttet en del fond til enkelte enheter, og enheter med relevante fond og fornuftige tiltak har kunne disponere disse.</w:t>
      </w:r>
    </w:p>
    <w:p w14:paraId="57F12763" w14:textId="77777777" w:rsidR="00225E74" w:rsidRDefault="00225E74" w:rsidP="00225E74">
      <w:r>
        <w:t>Tiltak som finansieres gjennom kraftfondet omtales i eget kapittel.</w:t>
      </w:r>
    </w:p>
    <w:bookmarkStart w:id="29" w:name="_MON_1571497846"/>
    <w:bookmarkEnd w:id="29"/>
    <w:p w14:paraId="5980D9E7" w14:textId="77777777" w:rsidR="001D4245" w:rsidRDefault="001A5F69" w:rsidP="001D4245">
      <w:pPr>
        <w:keepNext/>
      </w:pPr>
      <w:r>
        <w:object w:dxaOrig="7134" w:dyaOrig="8718" w14:anchorId="2B5A9554">
          <v:shape id="_x0000_i1047" type="#_x0000_t75" style="width:356.7pt;height:435.9pt" o:ole="">
            <v:imagedata r:id="rId54" o:title=""/>
          </v:shape>
          <o:OLEObject Type="Embed" ProgID="Excel.Sheet.12" ShapeID="_x0000_i1047" DrawAspect="Content" ObjectID="_1571731116" r:id="rId55"/>
        </w:object>
      </w:r>
    </w:p>
    <w:p w14:paraId="3F34640F" w14:textId="77777777" w:rsidR="009D1431" w:rsidRDefault="001D4245" w:rsidP="001D4245">
      <w:pPr>
        <w:pStyle w:val="Bildetekst"/>
      </w:pPr>
      <w:r>
        <w:t xml:space="preserve">Figur </w:t>
      </w:r>
      <w:fldSimple w:instr=" SEQ Figur \* ARABIC ">
        <w:r w:rsidR="00FF105A">
          <w:rPr>
            <w:noProof/>
          </w:rPr>
          <w:t>21</w:t>
        </w:r>
      </w:fldSimple>
      <w:r>
        <w:t xml:space="preserve"> Tiltak eks internfinansiering</w:t>
      </w:r>
    </w:p>
    <w:p w14:paraId="57EF77ED" w14:textId="77777777" w:rsidR="009D1431" w:rsidRDefault="009D1431" w:rsidP="00225E74"/>
    <w:p w14:paraId="18D8AF31" w14:textId="77777777" w:rsidR="00BD3C38" w:rsidRDefault="00BD3C38">
      <w:r>
        <w:br w:type="page"/>
      </w:r>
    </w:p>
    <w:p w14:paraId="4BC5BA73" w14:textId="77777777" w:rsidR="001D4245" w:rsidRDefault="001D4245" w:rsidP="001D4245">
      <w:pPr>
        <w:pStyle w:val="Overskrift6"/>
      </w:pPr>
      <w:r>
        <w:lastRenderedPageBreak/>
        <w:t>Tiltak Kirkene</w:t>
      </w:r>
    </w:p>
    <w:p w14:paraId="7B8EAAD6" w14:textId="77777777" w:rsidR="001D4245" w:rsidRDefault="001D4245" w:rsidP="001A5F69">
      <w:r>
        <w:t>Sirdal sokneråd har en vedlikeholdsplan i kommende planperiode som summerer seg til kr 2,305 mill. Rådmannen prioriterer å tilføre Sirdal Fellesråd midler for å dekke økte pensjonskostnader, og det settes derfor ikke av midler til vedlikehold i 2016</w:t>
      </w:r>
    </w:p>
    <w:p w14:paraId="2B3CC483" w14:textId="77777777" w:rsidR="00FB7AF1" w:rsidRDefault="00FB7AF1" w:rsidP="00FB7AF1">
      <w:pPr>
        <w:pStyle w:val="Overskrift6"/>
      </w:pPr>
      <w:r>
        <w:t>Turstier</w:t>
      </w:r>
    </w:p>
    <w:p w14:paraId="554B974D" w14:textId="77777777" w:rsidR="00FB7AF1" w:rsidRDefault="00FB7AF1" w:rsidP="00FB7AF1">
      <w:r>
        <w:t>Kommunestyret gjorde i sak 41/11 vedtak i forbindelse med prosjekt for turstier og turveier at det nedsettes e</w:t>
      </w:r>
      <w:r w:rsidR="00EF57D3">
        <w:t>n</w:t>
      </w:r>
      <w:r>
        <w:t xml:space="preserve"> administrativ arbeidsgruppe. Gruppa får i mandat å utarbeide en plan/oversikt over aktuelle prosjekt som grunnlag for en politisk sak med tilhøre</w:t>
      </w:r>
      <w:r w:rsidR="00EF57D3">
        <w:t>nde prioritert handlingsprogram. Det har vært lite kostnader knytta til dette tiltaket, og rådmannen har derfor redusert bevilgninga til kr50 000</w:t>
      </w:r>
    </w:p>
    <w:p w14:paraId="4FF84A46" w14:textId="77777777" w:rsidR="00FB7AF1" w:rsidRDefault="00FB7AF1" w:rsidP="00111429">
      <w:pPr>
        <w:pStyle w:val="Overskrift6"/>
      </w:pPr>
      <w:r>
        <w:t>Valg</w:t>
      </w:r>
    </w:p>
    <w:p w14:paraId="03464F74" w14:textId="77777777" w:rsidR="00FB7AF1" w:rsidRPr="00FB7AF1" w:rsidRDefault="00FB7AF1" w:rsidP="00FB7AF1">
      <w:r>
        <w:t xml:space="preserve">Det settes av 200 000 til gjennomføring av </w:t>
      </w:r>
      <w:r w:rsidR="001D4245">
        <w:t>valg i 2019 og 2021</w:t>
      </w:r>
    </w:p>
    <w:p w14:paraId="3B62B775" w14:textId="77777777" w:rsidR="00225E74" w:rsidRDefault="00225E74" w:rsidP="00225E74">
      <w:pPr>
        <w:pStyle w:val="Overskrift6"/>
      </w:pPr>
      <w:r>
        <w:t>Skoleadministrativt system</w:t>
      </w:r>
    </w:p>
    <w:p w14:paraId="5524E4B0" w14:textId="77777777" w:rsidR="00225E74" w:rsidRPr="002E2DD6" w:rsidRDefault="00225E74" w:rsidP="00225E74">
      <w:r>
        <w:t>Kommunen vil måtte anskaffe et skoleadministrativt system for planlegging av skoledriften og dokumentering av elevene sin opplæring. Denne har vært med i budsjettet i flere år, men som følge av endringer på IKT siden med interkommunale samarbeid har valg av løsning og leverandør blitt utsatt.</w:t>
      </w:r>
    </w:p>
    <w:p w14:paraId="036614F9" w14:textId="77777777" w:rsidR="00FB7AF1" w:rsidRDefault="00FB7AF1" w:rsidP="00FB7AF1">
      <w:pPr>
        <w:pStyle w:val="Overskrift6"/>
      </w:pPr>
      <w:r>
        <w:t>Gang og sykkelsti Tonstad Seland</w:t>
      </w:r>
    </w:p>
    <w:p w14:paraId="7E3F508C" w14:textId="77777777" w:rsidR="00FB7AF1" w:rsidRPr="00FB7AF1" w:rsidRDefault="004D0A95" w:rsidP="00FB7AF1">
      <w:r>
        <w:t>Det arbeides nå med reguleringsplan for gang- og sykkelvei fra Tonstad til Seland. Prosjektet er ikke fullfinansiert. Kommunen skal ikke være eier av gang- og sykkelveien som er langs en fylkesvei. Kommunen må føre tilskuddet til gang- og sykkelveien over kommunens driftsregnskap. Rådmannen foreslår å skyve gjennomføringen av tiltaket med ett år til 2018 og 2019 av hensyn til kommunens økonomiske situasjon. Ulempen med å skyve på tiltaket er mangel på samkjøring av oppgraderingstiltak på fv. 468.</w:t>
      </w:r>
    </w:p>
    <w:p w14:paraId="5E01FE9F" w14:textId="77777777" w:rsidR="00225E74" w:rsidRDefault="00137586" w:rsidP="00225E74">
      <w:pPr>
        <w:pStyle w:val="Overskrift6"/>
      </w:pPr>
      <w:r>
        <w:t>Skolekjøkken</w:t>
      </w:r>
      <w:r w:rsidR="00225E74">
        <w:t xml:space="preserve"> Sinnes</w:t>
      </w:r>
    </w:p>
    <w:p w14:paraId="0D920C08" w14:textId="77777777" w:rsidR="00225E74" w:rsidRDefault="00225E74" w:rsidP="00225E74">
      <w:r>
        <w:t>Det er behov for oppgradering av skolekjøkkenet på Sinnes. Det er et fond merka- inventar Sinnes- som kan brukes til dette</w:t>
      </w:r>
    </w:p>
    <w:p w14:paraId="36E44275" w14:textId="77777777" w:rsidR="00137586" w:rsidRDefault="00137586" w:rsidP="0074625D">
      <w:pPr>
        <w:pStyle w:val="Overskrift6"/>
      </w:pPr>
      <w:r>
        <w:t xml:space="preserve">Kirkesenter </w:t>
      </w:r>
    </w:p>
    <w:p w14:paraId="17A9974C" w14:textId="783EC344" w:rsidR="0012744E" w:rsidRDefault="00593789" w:rsidP="0012744E">
      <w:r>
        <w:t>Sirdal S</w:t>
      </w:r>
      <w:r w:rsidR="00C262C0">
        <w:t>okn ber om tilskudd på 2,8 millioner kroner i 2018 og 2019, tilsammen 5,6 millioner kroner til bygging av nytt kirkesenter med to utleieenheter på dagens tomt</w:t>
      </w:r>
      <w:r>
        <w:t xml:space="preserve"> på Tonstad</w:t>
      </w:r>
      <w:r w:rsidR="00C262C0">
        <w:t>. Rådmannen har forskjøvet tilskuddet med 1 år til 2019 og 2020.</w:t>
      </w:r>
      <w:r w:rsidR="0012744E" w:rsidRPr="0012744E">
        <w:t xml:space="preserve"> </w:t>
      </w:r>
      <w:r w:rsidR="0012744E">
        <w:t>Som et unntak fra hovedregelen om at tilskudd til investering</w:t>
      </w:r>
      <w:r w:rsidR="0012744E">
        <w:t>er</w:t>
      </w:r>
      <w:r w:rsidR="0012744E">
        <w:t xml:space="preserve"> eid av andre enn kommunen skal belastes kommunens driftsbudsjett, kan sannsynligvis investeringstilskudd til Sirdal sokn føres i investeringsregnskapet og om ønskelig også lånefinansieres. Etter kirkeloven er kommunen pliktig til å holde kirka med lokaler til administrasjon, trosopplæring m.m. Dette kan skje fysisk med lokaler eller ved å dekke kirkas utgifter. Dagens kirkekontorer oppfyller ikke krav til innemiljø, universell utforming og krav om mulighet for konfidensielle samtaler.</w:t>
      </w:r>
    </w:p>
    <w:p w14:paraId="6DD65B24" w14:textId="1C28CD00" w:rsidR="00137586" w:rsidRDefault="0012744E" w:rsidP="00137586">
      <w:r>
        <w:t xml:space="preserve"> </w:t>
      </w:r>
    </w:p>
    <w:p w14:paraId="53736FB5" w14:textId="77777777" w:rsidR="00137586" w:rsidRDefault="00137586" w:rsidP="0074625D">
      <w:pPr>
        <w:pStyle w:val="Overskrift6"/>
      </w:pPr>
      <w:r>
        <w:t>Inventar Helse</w:t>
      </w:r>
    </w:p>
    <w:p w14:paraId="0E9167DF" w14:textId="77777777" w:rsidR="00593789" w:rsidRPr="00593789" w:rsidRDefault="00593789" w:rsidP="00593789">
      <w:pPr>
        <w:rPr>
          <w:rFonts w:eastAsia="Times New Roman" w:cs="Times New Roman"/>
          <w:sz w:val="24"/>
          <w:szCs w:val="24"/>
          <w:lang w:eastAsia="nb-NO"/>
        </w:rPr>
      </w:pPr>
      <w:r w:rsidRPr="00593789">
        <w:rPr>
          <w:rFonts w:eastAsia="Times New Roman" w:cs="Times New Roman"/>
          <w:sz w:val="24"/>
          <w:szCs w:val="24"/>
          <w:lang w:eastAsia="nb-NO"/>
        </w:rPr>
        <w:t xml:space="preserve">Enhet for helse har i lengre tid hatt et behov for utskifting av inventar på helsehuset Tonstad og på Tjørhom. Det har vært lite utskifting av inventar og det gjelder spesielt stoler og bord på venterom legekontor (både Tjørhom og Sinnes) samt møterom, helsestasjonen og enkle stoler </w:t>
      </w:r>
      <w:r w:rsidRPr="00593789">
        <w:rPr>
          <w:rFonts w:eastAsia="Times New Roman" w:cs="Times New Roman"/>
          <w:sz w:val="24"/>
          <w:szCs w:val="24"/>
          <w:lang w:eastAsia="nb-NO"/>
        </w:rPr>
        <w:lastRenderedPageBreak/>
        <w:t>på kontorene.</w:t>
      </w:r>
    </w:p>
    <w:p w14:paraId="7B4A85D0" w14:textId="77777777" w:rsidR="00137586" w:rsidRPr="00593789" w:rsidRDefault="00593789" w:rsidP="00593789">
      <w:pPr>
        <w:spacing w:after="0" w:line="240" w:lineRule="auto"/>
        <w:rPr>
          <w:rFonts w:eastAsia="Times New Roman" w:cs="Times New Roman"/>
          <w:sz w:val="24"/>
          <w:szCs w:val="24"/>
          <w:lang w:eastAsia="nb-NO"/>
        </w:rPr>
      </w:pPr>
      <w:r w:rsidRPr="00593789">
        <w:rPr>
          <w:rFonts w:eastAsia="Times New Roman" w:cs="Times New Roman"/>
          <w:sz w:val="24"/>
          <w:szCs w:val="24"/>
          <w:lang w:eastAsia="nb-NO"/>
        </w:rPr>
        <w:t>Det er betydelig slitasje på stoler, mange har vært reparert flere ganger og flere har og blitt kastet. Alle stoler og sofaer er i stoff, noe de ikke bør være på grunn av renhold, smitte m.m. Det er og nødvendig med en oppgradering av møterommet på helsehuset både i forhold til inventar og elektronisk utstyr. Noe av dette vil bli dekket av midler avsatt til «Samhandlingsreformen».</w:t>
      </w:r>
    </w:p>
    <w:p w14:paraId="74FC786B" w14:textId="77777777" w:rsidR="00A66E76" w:rsidRDefault="00A66E76" w:rsidP="00471F35">
      <w:pPr>
        <w:pStyle w:val="Overskrift2"/>
      </w:pPr>
      <w:r>
        <w:t>Vedlikeholdsplanen</w:t>
      </w:r>
    </w:p>
    <w:p w14:paraId="14A48474" w14:textId="77777777" w:rsidR="00A66E76" w:rsidRDefault="00A66E76" w:rsidP="00A66E76">
      <w:r>
        <w:t xml:space="preserve">Rådmannen har i tidligere budsjett satt av 5 millioner til arbeidet med vedlikeholdsplanen. Av større prosjekter de siste åra kan nevenes renovering av elevheimene på </w:t>
      </w:r>
      <w:proofErr w:type="spellStart"/>
      <w:r>
        <w:t>Øyghedlar</w:t>
      </w:r>
      <w:proofErr w:type="spellEnd"/>
      <w:r>
        <w:t xml:space="preserve">, basseng Sinnes Skule og ny heis på rådhuset. </w:t>
      </w:r>
    </w:p>
    <w:p w14:paraId="067A190E" w14:textId="77777777" w:rsidR="00A66E76" w:rsidRDefault="00A66E76" w:rsidP="00A66E76"/>
    <w:bookmarkStart w:id="30" w:name="_MON_1571498632"/>
    <w:bookmarkEnd w:id="30"/>
    <w:p w14:paraId="151FE96F" w14:textId="77777777" w:rsidR="009A1DB3" w:rsidRDefault="009A1DB3" w:rsidP="00484D8F">
      <w:pPr>
        <w:keepNext/>
      </w:pPr>
      <w:r>
        <w:object w:dxaOrig="7938" w:dyaOrig="1469" w14:anchorId="4D1F8391">
          <v:shape id="_x0000_i1048" type="#_x0000_t75" style="width:396.9pt;height:73.45pt" o:ole="">
            <v:imagedata r:id="rId56" o:title=""/>
          </v:shape>
          <o:OLEObject Type="Embed" ProgID="Excel.Sheet.12" ShapeID="_x0000_i1048" DrawAspect="Content" ObjectID="_1571731117" r:id="rId57"/>
        </w:object>
      </w:r>
    </w:p>
    <w:p w14:paraId="044AF569" w14:textId="77777777" w:rsidR="00484D8F" w:rsidRDefault="00484D8F" w:rsidP="00484D8F">
      <w:pPr>
        <w:pStyle w:val="Bildetekst"/>
      </w:pPr>
      <w:r>
        <w:t xml:space="preserve">Figur </w:t>
      </w:r>
      <w:fldSimple w:instr=" SEQ Figur \* ARABIC ">
        <w:r w:rsidR="00FF105A">
          <w:rPr>
            <w:noProof/>
          </w:rPr>
          <w:t>22</w:t>
        </w:r>
      </w:fldSimple>
      <w:r w:rsidR="009A1DB3">
        <w:t xml:space="preserve"> Vedlikeholdsplanen 2018:2021</w:t>
      </w:r>
    </w:p>
    <w:p w14:paraId="4AB56575" w14:textId="77777777" w:rsidR="00471F35" w:rsidRDefault="00471F35" w:rsidP="00D41C04"/>
    <w:p w14:paraId="2C0208B4" w14:textId="77777777" w:rsidR="009434D9" w:rsidRPr="00D41C04" w:rsidRDefault="009434D9" w:rsidP="00AC0FCA">
      <w:pPr>
        <w:pStyle w:val="Overskrift2"/>
        <w:rPr>
          <w:rFonts w:asciiTheme="minorHAnsi" w:eastAsiaTheme="minorHAnsi" w:hAnsiTheme="minorHAnsi" w:cstheme="minorBidi"/>
          <w:sz w:val="22"/>
          <w:szCs w:val="22"/>
        </w:rPr>
      </w:pPr>
      <w:bookmarkStart w:id="31" w:name="_Toc497928630"/>
      <w:r w:rsidRPr="009434D9">
        <w:rPr>
          <w:rFonts w:eastAsia="Times New Roman"/>
          <w:lang w:eastAsia="nb-NO"/>
        </w:rPr>
        <w:t>Hovedplan vei.</w:t>
      </w:r>
      <w:bookmarkEnd w:id="31"/>
    </w:p>
    <w:p w14:paraId="6514BB01" w14:textId="77777777" w:rsidR="00D91408" w:rsidRDefault="00A75EF1" w:rsidP="00983937">
      <w:r>
        <w:t>Det foreslå</w:t>
      </w:r>
      <w:r w:rsidR="00BA4B91">
        <w:t>tt</w:t>
      </w:r>
      <w:r>
        <w:t xml:space="preserve"> å sett</w:t>
      </w:r>
      <w:r w:rsidR="00BA4B91">
        <w:t>e</w:t>
      </w:r>
      <w:r>
        <w:t xml:space="preserve"> </w:t>
      </w:r>
      <w:r w:rsidR="00BA4B91">
        <w:t>av en million til hovedplan veg.</w:t>
      </w:r>
      <w:r w:rsidR="00666ED2">
        <w:br w:type="page"/>
      </w:r>
      <w:bookmarkStart w:id="32" w:name="_Toc371488098"/>
      <w:bookmarkStart w:id="33" w:name="_Toc402254254"/>
    </w:p>
    <w:p w14:paraId="6756F87E" w14:textId="77777777" w:rsidR="00E9276F" w:rsidRDefault="00E9276F" w:rsidP="00983937">
      <w:pPr>
        <w:pStyle w:val="Overskrift1"/>
      </w:pPr>
      <w:bookmarkStart w:id="34" w:name="_Toc497928631"/>
      <w:r>
        <w:lastRenderedPageBreak/>
        <w:t>Investeringer 201</w:t>
      </w:r>
      <w:r w:rsidR="0092044F">
        <w:t>8</w:t>
      </w:r>
      <w:r>
        <w:t>-20</w:t>
      </w:r>
      <w:bookmarkEnd w:id="32"/>
      <w:bookmarkEnd w:id="33"/>
      <w:r w:rsidR="005E626A">
        <w:t>2</w:t>
      </w:r>
      <w:r w:rsidR="0092044F">
        <w:t>1</w:t>
      </w:r>
      <w:bookmarkEnd w:id="34"/>
    </w:p>
    <w:p w14:paraId="0E87DF88" w14:textId="77777777" w:rsidR="007D3722" w:rsidRDefault="007D3722" w:rsidP="007D3722"/>
    <w:p w14:paraId="0D970B26" w14:textId="77777777" w:rsidR="007D3722" w:rsidRPr="007D3722" w:rsidRDefault="007D3722" w:rsidP="007D3722"/>
    <w:bookmarkStart w:id="35" w:name="_MON_1571415650"/>
    <w:bookmarkEnd w:id="35"/>
    <w:p w14:paraId="769360C1" w14:textId="210BE28C" w:rsidR="007D3722" w:rsidRDefault="00C942A1" w:rsidP="007D3722">
      <w:pPr>
        <w:keepNext/>
      </w:pPr>
      <w:r>
        <w:object w:dxaOrig="9340" w:dyaOrig="11102" w14:anchorId="4D073987">
          <v:shape id="_x0000_i1049" type="#_x0000_t75" style="width:467pt;height:555.1pt" o:ole="">
            <v:imagedata r:id="rId58" o:title=""/>
          </v:shape>
          <o:OLEObject Type="Embed" ProgID="Excel.Sheet.12" ShapeID="_x0000_i1049" DrawAspect="Content" ObjectID="_1571731118" r:id="rId59"/>
        </w:object>
      </w:r>
    </w:p>
    <w:p w14:paraId="0EF3D5E9" w14:textId="77777777" w:rsidR="007D3722" w:rsidRDefault="007D3722" w:rsidP="007D3722">
      <w:pPr>
        <w:pStyle w:val="Bildetekst"/>
      </w:pPr>
      <w:r>
        <w:t xml:space="preserve">Figur </w:t>
      </w:r>
      <w:fldSimple w:instr=" SEQ Figur \* ARABIC ">
        <w:r w:rsidR="00FF105A">
          <w:rPr>
            <w:noProof/>
          </w:rPr>
          <w:t>23</w:t>
        </w:r>
      </w:fldSimple>
      <w:r>
        <w:t xml:space="preserve"> Skjema 2a</w:t>
      </w:r>
    </w:p>
    <w:p w14:paraId="3B62009F" w14:textId="77777777" w:rsidR="00E9276F" w:rsidRPr="007C0F58" w:rsidRDefault="007D3722" w:rsidP="00983937">
      <w:r>
        <w:br w:type="page"/>
      </w:r>
    </w:p>
    <w:bookmarkStart w:id="36" w:name="_MON_1571416085"/>
    <w:bookmarkEnd w:id="36"/>
    <w:p w14:paraId="39BE9759" w14:textId="453F4080" w:rsidR="00586068" w:rsidRPr="00BA4B91" w:rsidRDefault="00C942A1" w:rsidP="006516F5">
      <w:pPr>
        <w:rPr>
          <w:rStyle w:val="Overskrift3Tegn"/>
          <w:rFonts w:ascii="Times New Roman" w:eastAsiaTheme="minorHAnsi" w:hAnsi="Times New Roman" w:cstheme="minorBidi"/>
          <w:b w:val="0"/>
          <w:bCs w:val="0"/>
          <w:color w:val="auto"/>
        </w:rPr>
      </w:pPr>
      <w:r>
        <w:object w:dxaOrig="8895" w:dyaOrig="13425" w14:anchorId="2936C071">
          <v:shape id="_x0000_i1050" type="#_x0000_t75" style="width:444.75pt;height:671.25pt" o:ole="">
            <v:imagedata r:id="rId60" o:title=""/>
          </v:shape>
          <o:OLEObject Type="Embed" ProgID="Excel.Sheet.12" ShapeID="_x0000_i1050" DrawAspect="Content" ObjectID="_1571731119" r:id="rId61"/>
        </w:object>
      </w:r>
      <w:r w:rsidR="007D3722">
        <w:br w:type="page"/>
      </w:r>
      <w:r w:rsidR="006516F5">
        <w:lastRenderedPageBreak/>
        <w:br/>
      </w:r>
      <w:r w:rsidR="00586068">
        <w:rPr>
          <w:rStyle w:val="Overskrift3Tegn"/>
        </w:rPr>
        <w:t>3108 Startlån</w:t>
      </w:r>
    </w:p>
    <w:p w14:paraId="5FC10506" w14:textId="77777777" w:rsidR="00586068" w:rsidRDefault="00CB6BE2" w:rsidP="00CB6BE2">
      <w:pPr>
        <w:rPr>
          <w:rStyle w:val="Overskrift3Tegn"/>
          <w:rFonts w:ascii="Times New Roman" w:hAnsi="Times New Roman" w:cs="Times New Roman"/>
          <w:b w:val="0"/>
          <w:color w:val="auto"/>
        </w:rPr>
      </w:pPr>
      <w:r w:rsidRPr="00CB6BE2">
        <w:rPr>
          <w:rStyle w:val="Overskrift3Tegn"/>
          <w:rFonts w:ascii="Times New Roman" w:hAnsi="Times New Roman" w:cs="Times New Roman"/>
          <w:b w:val="0"/>
          <w:color w:val="auto"/>
        </w:rPr>
        <w:t>Siste år har interessen for startlån vært lavere</w:t>
      </w:r>
      <w:r>
        <w:rPr>
          <w:rStyle w:val="Overskrift3Tegn"/>
          <w:rFonts w:ascii="Times New Roman" w:hAnsi="Times New Roman" w:cs="Times New Roman"/>
          <w:b w:val="0"/>
          <w:color w:val="auto"/>
        </w:rPr>
        <w:t>. Tilbudet bør opprettholdes. Finansieres ved videreutlån av Husbankmidler.</w:t>
      </w:r>
    </w:p>
    <w:p w14:paraId="0AEAB344" w14:textId="77777777" w:rsidR="00CB6BE2" w:rsidRPr="00CB6BE2" w:rsidRDefault="00CB6BE2" w:rsidP="00CB6BE2">
      <w:pPr>
        <w:pStyle w:val="Overskrift3"/>
      </w:pPr>
      <w:r w:rsidRPr="00CB6BE2">
        <w:t xml:space="preserve">3113 </w:t>
      </w:r>
      <w:proofErr w:type="spellStart"/>
      <w:r w:rsidRPr="00CB6BE2">
        <w:t>Egnkapitalinnskudd</w:t>
      </w:r>
      <w:proofErr w:type="spellEnd"/>
      <w:r w:rsidRPr="00CB6BE2">
        <w:t xml:space="preserve"> KLP</w:t>
      </w:r>
    </w:p>
    <w:p w14:paraId="68EBE362" w14:textId="77777777" w:rsidR="00CB6BE2" w:rsidRDefault="00CB6BE2" w:rsidP="00CB6BE2">
      <w:pPr>
        <w:rPr>
          <w:rStyle w:val="Overskrift3Tegn"/>
          <w:rFonts w:ascii="Times New Roman" w:hAnsi="Times New Roman" w:cs="Times New Roman"/>
          <w:b w:val="0"/>
          <w:color w:val="auto"/>
        </w:rPr>
      </w:pPr>
      <w:r>
        <w:rPr>
          <w:rStyle w:val="Overskrift3Tegn"/>
          <w:rFonts w:ascii="Times New Roman" w:hAnsi="Times New Roman" w:cs="Times New Roman"/>
          <w:b w:val="0"/>
          <w:color w:val="auto"/>
        </w:rPr>
        <w:t>Årlige midlere. Dette regnes som et aksjekjøp, og kommunen kan ikke låne til dette.</w:t>
      </w:r>
    </w:p>
    <w:p w14:paraId="3C7F22D5" w14:textId="77777777" w:rsidR="00CB6BE2" w:rsidRPr="00CB6BE2" w:rsidRDefault="00CB6BE2" w:rsidP="00CB6BE2">
      <w:pPr>
        <w:pStyle w:val="Overskrift3"/>
      </w:pPr>
      <w:r>
        <w:t>3118 IKT investeringer</w:t>
      </w:r>
    </w:p>
    <w:p w14:paraId="7468255C" w14:textId="77777777" w:rsidR="00CB6BE2" w:rsidRPr="00CB6BE2" w:rsidRDefault="00CB6BE2" w:rsidP="00CB6BE2">
      <w:pPr>
        <w:rPr>
          <w:rStyle w:val="Overskrift3Tegn"/>
          <w:rFonts w:ascii="Times New Roman" w:hAnsi="Times New Roman" w:cs="Times New Roman"/>
          <w:b w:val="0"/>
          <w:color w:val="auto"/>
        </w:rPr>
      </w:pPr>
      <w:r>
        <w:rPr>
          <w:rStyle w:val="Overskrift3Tegn"/>
          <w:rFonts w:ascii="Times New Roman" w:hAnsi="Times New Roman" w:cs="Times New Roman"/>
          <w:b w:val="0"/>
          <w:color w:val="auto"/>
        </w:rPr>
        <w:t xml:space="preserve">Det avsettes kr 500 000 til årlig oppgradering av kommunens IKT infrastruktur (Nettverk og servere) </w:t>
      </w:r>
    </w:p>
    <w:p w14:paraId="5A6E2E69" w14:textId="77777777" w:rsidR="006516F5" w:rsidRDefault="006516F5" w:rsidP="006516F5">
      <w:r w:rsidRPr="006516F5">
        <w:rPr>
          <w:rStyle w:val="Overskrift3Tegn"/>
        </w:rPr>
        <w:t>3201</w:t>
      </w:r>
      <w:r w:rsidRPr="006516F5">
        <w:rPr>
          <w:rStyle w:val="Overskrift3Tegn"/>
        </w:rPr>
        <w:tab/>
        <w:t>Sinnes skule</w:t>
      </w:r>
      <w:r>
        <w:rPr>
          <w:b/>
        </w:rPr>
        <w:br/>
      </w:r>
      <w:r>
        <w:t>Arbeidsforholdene for ansatte ved Sinnes skule oppfyller krav etter arbeidsmiljøloven om plass, garderober, inneklima, universell utforming m.m.</w:t>
      </w:r>
    </w:p>
    <w:p w14:paraId="4FF752E0" w14:textId="77777777" w:rsidR="004C0213" w:rsidRDefault="006516F5" w:rsidP="004C0213">
      <w:pPr>
        <w:rPr>
          <w:rFonts w:eastAsia="Times New Roman"/>
        </w:rPr>
      </w:pPr>
      <w:r>
        <w:t xml:space="preserve">To skisseprosjekter med kostnadsoverslag viser alternative løsninger, både en omfattende ombygging og nybygg og et påbygg til en av klasseromsfløyene. Forslaget som ligger inne er en ny 2. etasje på klasseromsfløy mot fylkesveien. Det er ikke avsatt midler til ombygging av undervisningslokaler </w:t>
      </w:r>
      <w:proofErr w:type="spellStart"/>
      <w:r>
        <w:t>m.v</w:t>
      </w:r>
      <w:proofErr w:type="spellEnd"/>
      <w:r>
        <w:t>.</w:t>
      </w:r>
      <w:r>
        <w:br/>
      </w:r>
      <w:r>
        <w:rPr>
          <w:b/>
        </w:rPr>
        <w:br/>
      </w:r>
      <w:r w:rsidRPr="004C0213">
        <w:rPr>
          <w:rStyle w:val="Overskrift3Tegn"/>
        </w:rPr>
        <w:t>3306 Ambulanselokaler</w:t>
      </w:r>
      <w:r>
        <w:rPr>
          <w:b/>
        </w:rPr>
        <w:br/>
      </w:r>
      <w:r w:rsidRPr="004C0213">
        <w:t>Det er nødvendig å utbedre bad/toalett blant annet for å skille ren/skitten sone, behov for ekstra soverom i forbindelse med mulig ny vaktordning og behov for mer lagerplass.</w:t>
      </w:r>
      <w:r w:rsidRPr="004C0213">
        <w:br/>
      </w:r>
      <w:r>
        <w:br/>
      </w:r>
      <w:r w:rsidRPr="004C0213">
        <w:rPr>
          <w:rStyle w:val="Overskrift3Tegn"/>
        </w:rPr>
        <w:t>3520 Biler eiendomsavdeling</w:t>
      </w:r>
      <w:r>
        <w:rPr>
          <w:b/>
        </w:rPr>
        <w:br/>
      </w:r>
      <w:r w:rsidRPr="004C0213">
        <w:t>Skole har en bil som er 20 år, mens Driftsarbeideren på Sirdalsheimen ikke disponerer bil. Det siste gir redusert mobilitet, og vedkommende er avhengig av egen bil/samkjøring med andre, noe som har vært utfordrende. Rådmannen mener at bilen bør kjøpes fremfor å leases da de vil ha kort kjørelengde</w:t>
      </w:r>
      <w:r>
        <w:t>.</w:t>
      </w:r>
      <w:r>
        <w:br/>
      </w:r>
      <w:r>
        <w:br/>
      </w:r>
      <w:r w:rsidRPr="004C0213">
        <w:rPr>
          <w:rStyle w:val="Overskrift3Tegn"/>
        </w:rPr>
        <w:t>4007 Båt bedriftshytte</w:t>
      </w:r>
      <w:r>
        <w:rPr>
          <w:b/>
        </w:rPr>
        <w:br/>
      </w:r>
      <w:r w:rsidRPr="004C0213">
        <w:t xml:space="preserve">Dagens hyttebåt, en eldre 17-fots Rana med dekk, vindskjerm og halvkalesje, er nedslitt og i dårlig forfatning. Motoren, en 30 hk påhengsmotor, har vært under vann og er ikke til å stole på. Båten er ikke selvlensende og dette er et problem ved manglende tilsyn. Båten mangler sikkerhetsutstyr som håndrekker og leider. Båten står på en bra </w:t>
      </w:r>
      <w:proofErr w:type="spellStart"/>
      <w:r w:rsidRPr="004C0213">
        <w:t>Tredal</w:t>
      </w:r>
      <w:proofErr w:type="spellEnd"/>
      <w:r w:rsidRPr="004C0213">
        <w:t xml:space="preserve"> båthenger som kan gjenbrukes til ny båt. En ny eller nyere (inntil 3 år gammel) 15-17 fots landstedsbåt, kategori C, med kapasitet 5-7 personer, med styrekonsoll og påhengsmotor 25-50 hk antas koste inntil 150.000,- kr om den kjøpes utenom sesong. Båten bør ha skrog av aluminium eller mykplast for lett vedlikehold og for å tåle grunnstøting. Gjerne dobbelt skrog eller flyteskum. Må minimum være regnlensende, men helst selvlensende slik at båten tåler å ligge med lite tilsyn. Aktuelle merker: Pioneer, Buster, </w:t>
      </w:r>
      <w:proofErr w:type="spellStart"/>
      <w:proofErr w:type="gramStart"/>
      <w:r w:rsidRPr="004C0213">
        <w:t>Terhi</w:t>
      </w:r>
      <w:proofErr w:type="spellEnd"/>
      <w:r w:rsidRPr="004C0213">
        <w:t xml:space="preserve">  o</w:t>
      </w:r>
      <w:proofErr w:type="gramEnd"/>
      <w:r w:rsidRPr="004C0213">
        <w:t>.l.</w:t>
      </w:r>
    </w:p>
    <w:p w14:paraId="5E334852" w14:textId="77777777" w:rsidR="006516F5" w:rsidRPr="004C0213" w:rsidRDefault="006516F5" w:rsidP="004C0213">
      <w:pPr>
        <w:rPr>
          <w:rFonts w:eastAsia="Times New Roman"/>
        </w:rPr>
      </w:pPr>
      <w:r>
        <w:t>Brann- og redningsvesenet har en 18 fots aluminiums-båt, Buster XL, med 60 hk påhengsmotor. Båten er 15 år, men har gått lite. En mulig løsning er å flytte redningsbåten ned på hytta for så å kjøpe ny båt til brann- og redningsvesenet.</w:t>
      </w:r>
    </w:p>
    <w:p w14:paraId="706A4FAC" w14:textId="77777777" w:rsidR="006516F5" w:rsidRDefault="006516F5" w:rsidP="004C0213">
      <w:r>
        <w:t xml:space="preserve">Imidlertid koster en ny 18 fots Buster med tilsvarende motor rundt 250.000-275.000,- kr. Rådmannen anbefaler at det kjøpes inn en egen båt til bedriftshytta og at brann- og redningsvesenet beholder dagens båt. </w:t>
      </w:r>
    </w:p>
    <w:p w14:paraId="397F6A2D" w14:textId="77777777" w:rsidR="006516F5" w:rsidRDefault="006516F5" w:rsidP="004C0213">
      <w:pPr>
        <w:rPr>
          <w:b/>
        </w:rPr>
      </w:pPr>
    </w:p>
    <w:p w14:paraId="68192161" w14:textId="77777777" w:rsidR="006516F5" w:rsidRDefault="006516F5" w:rsidP="004C0213">
      <w:r w:rsidRPr="004C0213">
        <w:rPr>
          <w:rStyle w:val="Overskrift3Tegn"/>
        </w:rPr>
        <w:lastRenderedPageBreak/>
        <w:t>4008 El-bil til sentraladministrasjonen/rådhuset</w:t>
      </w:r>
      <w:r>
        <w:br/>
        <w:t>Kjøp av el-bil til erstatning for kjøregodtgjørelse (med utgangspunkt i statens satser).</w:t>
      </w:r>
    </w:p>
    <w:p w14:paraId="272268B2" w14:textId="77777777" w:rsidR="006516F5" w:rsidRDefault="006516F5" w:rsidP="004C0213">
      <w:r>
        <w:t xml:space="preserve">Rådmannen forstår det som lite lønnsomt å lease en el-bil. Med oppsett av ladestasjon på rådhuset og ønske om et miljøvennlig og lønnsomt alternativ som også kan ha effekt på kommunens egne ansatte sine bilvalg mener rådmannen at Kommunen bør kjøpe inn en elektrisk drevet bil i 2018 som en pilot. Eksempelvis koster en Volkswagen e-golf ligger </w:t>
      </w:r>
      <w:proofErr w:type="spellStart"/>
      <w:r>
        <w:t>ca</w:t>
      </w:r>
      <w:proofErr w:type="spellEnd"/>
      <w:r>
        <w:t xml:space="preserve"> 320.000 inkl. mva.</w:t>
      </w:r>
    </w:p>
    <w:p w14:paraId="6E174210" w14:textId="77777777" w:rsidR="006516F5" w:rsidRDefault="006516F5" w:rsidP="004C0213">
      <w:r>
        <w:t xml:space="preserve">Finansieringen skjer med belastning av enhetene etter bruk istedenfor utbetaling av kjøregodtgjørelse til ansatte. Leasing av e-golf ligger på </w:t>
      </w:r>
      <w:proofErr w:type="spellStart"/>
      <w:r>
        <w:t>ca</w:t>
      </w:r>
      <w:proofErr w:type="spellEnd"/>
      <w:r>
        <w:t xml:space="preserve"> 2.300 kr/</w:t>
      </w:r>
      <w:proofErr w:type="spellStart"/>
      <w:r>
        <w:t>mnd</w:t>
      </w:r>
      <w:proofErr w:type="spellEnd"/>
      <w:r>
        <w:t xml:space="preserve"> så dette bør kunne bli </w:t>
      </w:r>
      <w:proofErr w:type="gramStart"/>
      <w:r>
        <w:t>en  lønnsom</w:t>
      </w:r>
      <w:proofErr w:type="gramEnd"/>
      <w:r>
        <w:t xml:space="preserve"> løsning for kommunen. Dersom piloten er vellykket, er det aktuelt å anskaffe flere el-biler for administrasjonen og andre tjenester.</w:t>
      </w:r>
    </w:p>
    <w:p w14:paraId="0D4E5202" w14:textId="77777777" w:rsidR="00CB6BE2" w:rsidRDefault="00CB6BE2" w:rsidP="00CB6BE2">
      <w:pPr>
        <w:pStyle w:val="Overskrift3"/>
      </w:pPr>
      <w:r>
        <w:t xml:space="preserve">4100-4184 Investeringer </w:t>
      </w:r>
      <w:proofErr w:type="spellStart"/>
      <w:r>
        <w:t>iiht</w:t>
      </w:r>
      <w:proofErr w:type="spellEnd"/>
      <w:r>
        <w:t xml:space="preserve"> Vann og avløpsplanen</w:t>
      </w:r>
    </w:p>
    <w:p w14:paraId="10ACC350" w14:textId="77777777" w:rsidR="00CB6BE2" w:rsidRDefault="00CB6BE2" w:rsidP="004C0213">
      <w:r>
        <w:t xml:space="preserve">Det </w:t>
      </w:r>
      <w:r w:rsidR="00231935">
        <w:t xml:space="preserve">budsjetteres med VA investeringer på 52,77 mill. Totalt er det innarbeidet VA investeringer på 103 </w:t>
      </w:r>
      <w:proofErr w:type="spellStart"/>
      <w:r w:rsidR="00231935">
        <w:t>mill</w:t>
      </w:r>
      <w:proofErr w:type="spellEnd"/>
      <w:r w:rsidR="00231935">
        <w:t xml:space="preserve"> i perioden 2018 til 2021. </w:t>
      </w:r>
    </w:p>
    <w:p w14:paraId="4ECD8A76" w14:textId="77777777" w:rsidR="006516F5" w:rsidRDefault="00231935" w:rsidP="00231935">
      <w:pPr>
        <w:pStyle w:val="Overskrift3"/>
      </w:pPr>
      <w:r>
        <w:t>4203 Omsorgsboliger</w:t>
      </w:r>
    </w:p>
    <w:p w14:paraId="3E45A5C3" w14:textId="77777777" w:rsidR="006B51B0" w:rsidRDefault="006B51B0" w:rsidP="006B51B0">
      <w:pPr>
        <w:autoSpaceDE w:val="0"/>
        <w:autoSpaceDN w:val="0"/>
        <w:adjustRightInd w:val="0"/>
        <w:spacing w:after="0" w:line="240" w:lineRule="auto"/>
        <w:rPr>
          <w:rFonts w:cs="Times New Roman"/>
        </w:rPr>
      </w:pPr>
      <w:r>
        <w:rPr>
          <w:rFonts w:cs="Times New Roman"/>
        </w:rPr>
        <w:t xml:space="preserve">Forventa byggestart på omsorgsboligene er mars 2018- og det forventes at de er innflyttingsklare. våren 2019. Investeringstilskudd fra Husbanken forventes å utgjøre </w:t>
      </w:r>
      <w:proofErr w:type="spellStart"/>
      <w:r>
        <w:rPr>
          <w:rFonts w:cs="Times New Roman"/>
        </w:rPr>
        <w:t>ca</w:t>
      </w:r>
      <w:proofErr w:type="spellEnd"/>
      <w:r>
        <w:rPr>
          <w:rFonts w:cs="Times New Roman"/>
        </w:rPr>
        <w:t xml:space="preserve"> 6,8 mill.</w:t>
      </w:r>
    </w:p>
    <w:p w14:paraId="10F4FBF7" w14:textId="77777777" w:rsidR="00231935" w:rsidRPr="007B53D5" w:rsidRDefault="00231935" w:rsidP="00231935">
      <w:pPr>
        <w:pStyle w:val="Overskrift3"/>
        <w:rPr>
          <w:b w:val="0"/>
          <w:color w:val="auto"/>
        </w:rPr>
      </w:pPr>
      <w:r>
        <w:t>4205 Sirdalsheimen utenhusarbeider</w:t>
      </w:r>
      <w:r w:rsidR="00484F73">
        <w:br/>
      </w:r>
      <w:r w:rsidR="00484F73" w:rsidRPr="00484F73">
        <w:rPr>
          <w:b w:val="0"/>
          <w:color w:val="auto"/>
          <w:sz w:val="20"/>
          <w:szCs w:val="20"/>
        </w:rPr>
        <w:t>Det blir sett på løsninger for uteområdet på Sirdalsheimen, med blant annet bedring av adkomsten til kapellet.</w:t>
      </w:r>
      <w:r w:rsidR="00484F73">
        <w:rPr>
          <w:b w:val="0"/>
          <w:color w:val="auto"/>
          <w:sz w:val="20"/>
          <w:szCs w:val="20"/>
        </w:rPr>
        <w:br/>
      </w:r>
      <w:r w:rsidR="00484F73" w:rsidRPr="00484F73">
        <w:rPr>
          <w:b w:val="0"/>
          <w:color w:val="auto"/>
        </w:rPr>
        <w:br/>
      </w:r>
      <w:r w:rsidR="007B53D5">
        <w:t xml:space="preserve">4206 </w:t>
      </w:r>
      <w:proofErr w:type="spellStart"/>
      <w:r w:rsidR="007B53D5">
        <w:t>Riving</w:t>
      </w:r>
      <w:proofErr w:type="spellEnd"/>
      <w:r w:rsidR="007B53D5">
        <w:t xml:space="preserve"> T</w:t>
      </w:r>
      <w:r>
        <w:t>unga fritidssenter</w:t>
      </w:r>
      <w:r w:rsidR="007B53D5">
        <w:br/>
      </w:r>
      <w:r w:rsidR="007B53D5" w:rsidRPr="007B53D5">
        <w:rPr>
          <w:b w:val="0"/>
          <w:color w:val="auto"/>
        </w:rPr>
        <w:t>Tiltaket innebærer å rive bygget som er i dårlig stand.</w:t>
      </w:r>
    </w:p>
    <w:p w14:paraId="2172E935" w14:textId="77777777" w:rsidR="00231935" w:rsidRDefault="00231935" w:rsidP="00231935">
      <w:pPr>
        <w:pStyle w:val="Overskrift3"/>
      </w:pPr>
      <w:r>
        <w:t>4215 Boliger iht</w:t>
      </w:r>
      <w:r w:rsidR="00484F73">
        <w:t>. b</w:t>
      </w:r>
      <w:r>
        <w:t>oligst</w:t>
      </w:r>
      <w:r w:rsidR="00484F73">
        <w:t>ra</w:t>
      </w:r>
      <w:r>
        <w:t>tegi</w:t>
      </w:r>
    </w:p>
    <w:p w14:paraId="50694BC1" w14:textId="77777777" w:rsidR="00231935" w:rsidRPr="00231935" w:rsidRDefault="000512B1" w:rsidP="00231935">
      <w:r>
        <w:t>Bygging av nye utleieboliger i tråd med vedtatt boligstrategi. Ses i sammenheng med salg av eldre bygningsmasse.</w:t>
      </w:r>
    </w:p>
    <w:p w14:paraId="728BF91C" w14:textId="77777777" w:rsidR="004C0213" w:rsidRDefault="006516F5" w:rsidP="006516F5">
      <w:r w:rsidRPr="004C0213">
        <w:rPr>
          <w:rStyle w:val="Overskrift3Tegn"/>
        </w:rPr>
        <w:t>4215 Brannstasjonene – oppfyllelse av pålegg fra Arbeidstilsynet</w:t>
      </w:r>
      <w:r>
        <w:rPr>
          <w:rFonts w:ascii="Arial" w:hAnsi="Arial" w:cs="Arial"/>
          <w:b/>
        </w:rPr>
        <w:br/>
      </w:r>
      <w:proofErr w:type="spellStart"/>
      <w:r w:rsidRPr="004C0213">
        <w:t>Arbeidstilsynet</w:t>
      </w:r>
      <w:proofErr w:type="spellEnd"/>
      <w:r w:rsidRPr="004C0213">
        <w:t xml:space="preserve"> har pålagt Sirdal kommune å utbedre brannstasjonene på Tonstad og Tjørhom/Svartevatn slik at de oppfyller krav til skille ren/skitten sone, dusjmuligheter for ansatte og ventilasjon. Frist for oppfyllelse av pålegg 1. juli 2019. </w:t>
      </w:r>
    </w:p>
    <w:p w14:paraId="7EE0AABE" w14:textId="77777777" w:rsidR="00231935" w:rsidRDefault="00231935" w:rsidP="006516F5">
      <w:r>
        <w:rPr>
          <w:rStyle w:val="Overskrift3Tegn"/>
        </w:rPr>
        <w:t>4216 Maskiner Bygg og eiendom</w:t>
      </w:r>
      <w:r>
        <w:rPr>
          <w:rFonts w:ascii="Arial" w:hAnsi="Arial" w:cs="Arial"/>
          <w:b/>
        </w:rPr>
        <w:br/>
      </w:r>
      <w:r w:rsidR="007A376E">
        <w:t>Gammel plenklipper har havarert, og er overmoden for utskiftning. Den ny bør ha 4-hjulstrekk, for å imøtekomme de krav som stilles i dag når det skal slåes i skrått terreng.</w:t>
      </w:r>
    </w:p>
    <w:p w14:paraId="0C0339BB" w14:textId="77777777" w:rsidR="00231935" w:rsidRPr="00484F73" w:rsidRDefault="00231935" w:rsidP="00231935">
      <w:pPr>
        <w:pStyle w:val="Overskrift3"/>
        <w:rPr>
          <w:b w:val="0"/>
          <w:color w:val="auto"/>
        </w:rPr>
      </w:pPr>
      <w:r>
        <w:t>4217 Uteområde Rådhuset</w:t>
      </w:r>
      <w:r w:rsidR="00484F73">
        <w:br/>
      </w:r>
      <w:r w:rsidR="00484F73" w:rsidRPr="00484F73">
        <w:rPr>
          <w:b w:val="0"/>
          <w:color w:val="auto"/>
        </w:rPr>
        <w:t>Utbedring av området ved hovedinngangen.</w:t>
      </w:r>
    </w:p>
    <w:p w14:paraId="72CA7467" w14:textId="77777777" w:rsidR="00231935" w:rsidRDefault="00231935" w:rsidP="00231935">
      <w:pPr>
        <w:pStyle w:val="Overskrift3"/>
      </w:pPr>
      <w:r>
        <w:t>4218 Gjerde Sinnes Skule</w:t>
      </w:r>
    </w:p>
    <w:p w14:paraId="5BE07978" w14:textId="77777777" w:rsidR="007A376E" w:rsidRPr="007A376E" w:rsidRDefault="007A376E" w:rsidP="007A376E">
      <w:r>
        <w:t>Rådmannen har forpliktet kommunen til å sette opp et gjerde mellom skolen og naboer</w:t>
      </w:r>
    </w:p>
    <w:p w14:paraId="4DA0D9B8" w14:textId="77777777" w:rsidR="00231935" w:rsidRDefault="00231935" w:rsidP="00231935">
      <w:pPr>
        <w:pStyle w:val="Overskrift3"/>
      </w:pPr>
      <w:r>
        <w:t xml:space="preserve">4404 Næringsområde </w:t>
      </w:r>
      <w:proofErr w:type="spellStart"/>
      <w:r>
        <w:t>Tjomli</w:t>
      </w:r>
      <w:proofErr w:type="spellEnd"/>
    </w:p>
    <w:p w14:paraId="2ECD3B9D" w14:textId="77777777" w:rsidR="00231935" w:rsidRDefault="00231935" w:rsidP="00231935">
      <w:r>
        <w:t xml:space="preserve">Det er vedtatt at kommunen skal sikre seg grunnen til en utvidelse av næringsområdet nord mot </w:t>
      </w:r>
      <w:proofErr w:type="spellStart"/>
      <w:r>
        <w:t>Tjomli</w:t>
      </w:r>
      <w:proofErr w:type="spellEnd"/>
    </w:p>
    <w:p w14:paraId="1274D2B9" w14:textId="77777777" w:rsidR="00231935" w:rsidRDefault="00231935" w:rsidP="00231935">
      <w:pPr>
        <w:pStyle w:val="Overskrift3"/>
      </w:pPr>
      <w:r>
        <w:lastRenderedPageBreak/>
        <w:t>4406 Utskifting av Kvikksølvarmaturer</w:t>
      </w:r>
    </w:p>
    <w:p w14:paraId="26C4D122" w14:textId="77777777" w:rsidR="00231935" w:rsidRDefault="00484F73" w:rsidP="00231935">
      <w:r>
        <w:t>Pålagt utskifting for å fjerne kvikksølv.</w:t>
      </w:r>
    </w:p>
    <w:p w14:paraId="6797DB98" w14:textId="77777777" w:rsidR="00231935" w:rsidRPr="00231935" w:rsidRDefault="00231935" w:rsidP="00231935">
      <w:pPr>
        <w:pStyle w:val="Overskrift3"/>
      </w:pPr>
      <w:r>
        <w:t>4411 Haughomkrysset</w:t>
      </w:r>
    </w:p>
    <w:p w14:paraId="47D032AE" w14:textId="77777777" w:rsidR="00231935" w:rsidRPr="00231935" w:rsidRDefault="00484F73" w:rsidP="00231935">
      <w:r>
        <w:t>Oppdatert kalkyle for utbedring av Haughomkrysset har «doblet» seg til 1,6 millioner kroner. Det pågår kvalitetssikring av ny kalkyle som bygger på vedtatt reguleringsplan.</w:t>
      </w:r>
    </w:p>
    <w:p w14:paraId="19351C99" w14:textId="77777777" w:rsidR="00231935" w:rsidRDefault="004876F5" w:rsidP="004876F5">
      <w:pPr>
        <w:pStyle w:val="Overskrift3"/>
      </w:pPr>
      <w:r>
        <w:t>4412 Boligfelt Øksendal</w:t>
      </w:r>
    </w:p>
    <w:p w14:paraId="2596D5D4" w14:textId="77777777" w:rsidR="004876F5" w:rsidRPr="00231935" w:rsidRDefault="006B51B0" w:rsidP="006B51B0">
      <w:r>
        <w:t>Det er pr. høsten 2015 ikke flere ferdig opparbeidede kommunale boligtomter i dette området. Kommunen har ervervet grunn, og regulert området i 1997. Det vil være behov for endring av reguleringsplan fra 1997, samt opparbeidelse. Regulering ligger under arealforvaltning. Opparbeidelse ligger under teknisk drift. For å få helhet i prosjektene vises midler til opparbeidelse i samlet forslag fra arealforvaltning og teknisk drift. Grunnforhandling ligger under bygg og eiendom</w:t>
      </w:r>
    </w:p>
    <w:p w14:paraId="2695DAFE" w14:textId="77777777" w:rsidR="004876F5" w:rsidRDefault="004876F5" w:rsidP="004876F5">
      <w:pPr>
        <w:pStyle w:val="Overskrift3"/>
      </w:pPr>
      <w:r>
        <w:t>4413 Beredskapsgarasje</w:t>
      </w:r>
    </w:p>
    <w:p w14:paraId="5DFF05DB" w14:textId="77777777" w:rsidR="006B51B0" w:rsidRPr="006B51B0" w:rsidRDefault="006B51B0" w:rsidP="006B51B0">
      <w:pPr>
        <w:autoSpaceDE w:val="0"/>
        <w:autoSpaceDN w:val="0"/>
        <w:adjustRightInd w:val="0"/>
        <w:spacing w:after="0" w:line="240" w:lineRule="auto"/>
        <w:rPr>
          <w:rFonts w:cs="Times New Roman"/>
        </w:rPr>
      </w:pPr>
      <w:r>
        <w:rPr>
          <w:rFonts w:cs="Times New Roman"/>
        </w:rPr>
        <w:t xml:space="preserve">Aggregater, sandsekker, snøskuter, henger med </w:t>
      </w:r>
      <w:proofErr w:type="spellStart"/>
      <w:proofErr w:type="gramStart"/>
      <w:r>
        <w:rPr>
          <w:rFonts w:cs="Times New Roman"/>
        </w:rPr>
        <w:t>oljelenser,båt</w:t>
      </w:r>
      <w:proofErr w:type="spellEnd"/>
      <w:proofErr w:type="gramEnd"/>
      <w:r>
        <w:rPr>
          <w:rFonts w:cs="Times New Roman"/>
        </w:rPr>
        <w:t xml:space="preserve"> ol. Pr. i dag er dette utstyret lagret forskjellige plasser. I forhold til beredskapen bør dette utstyret samles i ett beredskapslager. Kan lokaliseres på uteseksjonens område på Tunga</w:t>
      </w:r>
    </w:p>
    <w:p w14:paraId="1B909C9F" w14:textId="77777777" w:rsidR="004876F5" w:rsidRDefault="004876F5" w:rsidP="004876F5">
      <w:pPr>
        <w:pStyle w:val="Overskrift3"/>
      </w:pPr>
      <w:r>
        <w:t>4414 Bil Arealforvaltning</w:t>
      </w:r>
    </w:p>
    <w:p w14:paraId="15D52F1F" w14:textId="77777777" w:rsidR="004876F5" w:rsidRPr="00484F73" w:rsidRDefault="006B51B0" w:rsidP="00484F73">
      <w:pPr>
        <w:autoSpaceDE w:val="0"/>
        <w:autoSpaceDN w:val="0"/>
        <w:adjustRightInd w:val="0"/>
        <w:spacing w:after="0" w:line="240" w:lineRule="auto"/>
        <w:rPr>
          <w:rFonts w:cs="Times New Roman"/>
        </w:rPr>
      </w:pPr>
      <w:r>
        <w:rPr>
          <w:rFonts w:cs="Times New Roman"/>
        </w:rPr>
        <w:t>Sektor TLM disponerer pr. i dag en Suzuki 2005 modell. Det bør kjøpes ny bil.</w:t>
      </w:r>
    </w:p>
    <w:p w14:paraId="2E7D63F2" w14:textId="77777777" w:rsidR="004876F5" w:rsidRPr="00956669" w:rsidRDefault="004876F5" w:rsidP="004876F5">
      <w:pPr>
        <w:pStyle w:val="Overskrift3"/>
        <w:rPr>
          <w:lang w:val="nn-NO"/>
        </w:rPr>
      </w:pPr>
      <w:r w:rsidRPr="00956669">
        <w:rPr>
          <w:lang w:val="nn-NO"/>
        </w:rPr>
        <w:t>4602 Kulturhuset</w:t>
      </w:r>
    </w:p>
    <w:p w14:paraId="1B7010C9" w14:textId="77777777" w:rsidR="004876F5" w:rsidRPr="00956669" w:rsidRDefault="007A376E" w:rsidP="004876F5">
      <w:pPr>
        <w:rPr>
          <w:lang w:val="nn-NO"/>
        </w:rPr>
      </w:pPr>
      <w:r w:rsidRPr="00956669">
        <w:rPr>
          <w:lang w:val="nn-NO"/>
        </w:rPr>
        <w:t xml:space="preserve">Nye bord og stoler i festsal. For å fullføre oppussingsprosjektet i festsalen, trengs det og skifte ut en god del stoler og bord. Noe av dette er </w:t>
      </w:r>
      <w:proofErr w:type="spellStart"/>
      <w:r w:rsidRPr="00956669">
        <w:rPr>
          <w:lang w:val="nn-NO"/>
        </w:rPr>
        <w:t>fra</w:t>
      </w:r>
      <w:proofErr w:type="spellEnd"/>
      <w:r w:rsidRPr="00956669">
        <w:rPr>
          <w:lang w:val="nn-NO"/>
        </w:rPr>
        <w:t xml:space="preserve"> da huset ble bygget, altså over 30 </w:t>
      </w:r>
      <w:proofErr w:type="spellStart"/>
      <w:r w:rsidRPr="00956669">
        <w:rPr>
          <w:lang w:val="nn-NO"/>
        </w:rPr>
        <w:t>år.Utskiftning</w:t>
      </w:r>
      <w:proofErr w:type="spellEnd"/>
      <w:r w:rsidRPr="00956669">
        <w:rPr>
          <w:lang w:val="nn-NO"/>
        </w:rPr>
        <w:t xml:space="preserve"> av diverse dører i </w:t>
      </w:r>
      <w:proofErr w:type="spellStart"/>
      <w:r w:rsidRPr="00956669">
        <w:rPr>
          <w:lang w:val="nn-NO"/>
        </w:rPr>
        <w:t>kulturhusavdel</w:t>
      </w:r>
      <w:r w:rsidR="00484F73">
        <w:rPr>
          <w:lang w:val="nn-NO"/>
        </w:rPr>
        <w:t>ingen</w:t>
      </w:r>
      <w:proofErr w:type="spellEnd"/>
      <w:r w:rsidR="00484F73">
        <w:rPr>
          <w:lang w:val="nn-NO"/>
        </w:rPr>
        <w:t xml:space="preserve"> og nytt lys i idrettshall</w:t>
      </w:r>
    </w:p>
    <w:p w14:paraId="3540A8A4" w14:textId="28344064" w:rsidR="00231935" w:rsidRPr="0012744E" w:rsidRDefault="004876F5" w:rsidP="00231935">
      <w:pPr>
        <w:rPr>
          <w:b/>
          <w:lang w:val="nn-NO"/>
        </w:rPr>
      </w:pPr>
      <w:r w:rsidRPr="00956669">
        <w:rPr>
          <w:rStyle w:val="Overskrift3Tegn"/>
          <w:lang w:val="nn-NO"/>
        </w:rPr>
        <w:t>4607 Kjøkken Sirdal fjellmuseum</w:t>
      </w:r>
      <w:r w:rsidR="0012744E">
        <w:rPr>
          <w:rStyle w:val="Overskrift3Tegn"/>
          <w:lang w:val="nn-NO"/>
        </w:rPr>
        <w:br/>
      </w:r>
      <w:r w:rsidR="0012744E" w:rsidRPr="0012744E">
        <w:rPr>
          <w:rStyle w:val="Overskrift3Tegn"/>
          <w:b w:val="0"/>
          <w:color w:val="auto"/>
          <w:lang w:val="nn-NO"/>
        </w:rPr>
        <w:t xml:space="preserve">Tiltaket må ses i </w:t>
      </w:r>
      <w:proofErr w:type="spellStart"/>
      <w:r w:rsidR="0012744E" w:rsidRPr="0012744E">
        <w:rPr>
          <w:rStyle w:val="Overskrift3Tegn"/>
          <w:b w:val="0"/>
          <w:color w:val="auto"/>
          <w:lang w:val="nn-NO"/>
        </w:rPr>
        <w:t>sammenheng</w:t>
      </w:r>
      <w:proofErr w:type="spellEnd"/>
      <w:r w:rsidR="0012744E" w:rsidRPr="0012744E">
        <w:rPr>
          <w:rStyle w:val="Overskrift3Tegn"/>
          <w:b w:val="0"/>
          <w:color w:val="auto"/>
          <w:lang w:val="nn-NO"/>
        </w:rPr>
        <w:t xml:space="preserve"> med </w:t>
      </w:r>
      <w:proofErr w:type="spellStart"/>
      <w:r w:rsidR="0012744E" w:rsidRPr="0012744E">
        <w:rPr>
          <w:rStyle w:val="Overskrift3Tegn"/>
          <w:b w:val="0"/>
          <w:color w:val="auto"/>
          <w:lang w:val="nn-NO"/>
        </w:rPr>
        <w:t>fremtidige</w:t>
      </w:r>
      <w:proofErr w:type="spellEnd"/>
      <w:r w:rsidR="0012744E" w:rsidRPr="0012744E">
        <w:rPr>
          <w:rStyle w:val="Overskrift3Tegn"/>
          <w:b w:val="0"/>
          <w:color w:val="auto"/>
          <w:lang w:val="nn-NO"/>
        </w:rPr>
        <w:t xml:space="preserve"> planer for bruk av Kvæven. Denne situasjonen er uavklart per i dag.</w:t>
      </w:r>
    </w:p>
    <w:p w14:paraId="0C926935" w14:textId="77777777" w:rsidR="004876F5" w:rsidRDefault="006516F5" w:rsidP="007D3722">
      <w:r w:rsidRPr="00956669">
        <w:rPr>
          <w:lang w:val="nn-NO"/>
        </w:rPr>
        <w:br/>
      </w:r>
      <w:r w:rsidRPr="00956669">
        <w:rPr>
          <w:rStyle w:val="Overskrift3Tegn"/>
          <w:lang w:val="nn-NO"/>
        </w:rPr>
        <w:t>4608 Tonstad Idrettspark</w:t>
      </w:r>
      <w:r w:rsidRPr="00956669">
        <w:rPr>
          <w:lang w:val="nn-NO"/>
        </w:rPr>
        <w:br/>
        <w:t xml:space="preserve">Det er </w:t>
      </w:r>
      <w:proofErr w:type="spellStart"/>
      <w:r w:rsidRPr="00956669">
        <w:rPr>
          <w:lang w:val="nn-NO"/>
        </w:rPr>
        <w:t>avsatt</w:t>
      </w:r>
      <w:proofErr w:type="spellEnd"/>
      <w:r w:rsidRPr="00956669">
        <w:rPr>
          <w:lang w:val="nn-NO"/>
        </w:rPr>
        <w:t xml:space="preserve"> </w:t>
      </w:r>
      <w:proofErr w:type="spellStart"/>
      <w:r w:rsidRPr="00956669">
        <w:rPr>
          <w:lang w:val="nn-NO"/>
        </w:rPr>
        <w:t>midler</w:t>
      </w:r>
      <w:proofErr w:type="spellEnd"/>
      <w:r w:rsidRPr="00956669">
        <w:rPr>
          <w:lang w:val="nn-NO"/>
        </w:rPr>
        <w:t xml:space="preserve"> til </w:t>
      </w:r>
      <w:proofErr w:type="spellStart"/>
      <w:r w:rsidRPr="00956669">
        <w:rPr>
          <w:lang w:val="nn-NO"/>
        </w:rPr>
        <w:t>oppgradering</w:t>
      </w:r>
      <w:proofErr w:type="spellEnd"/>
      <w:r w:rsidRPr="00956669">
        <w:rPr>
          <w:lang w:val="nn-NO"/>
        </w:rPr>
        <w:t xml:space="preserve"> av Tonstad Idrettspark. I praksis </w:t>
      </w:r>
      <w:proofErr w:type="spellStart"/>
      <w:r w:rsidRPr="00956669">
        <w:rPr>
          <w:lang w:val="nn-NO"/>
        </w:rPr>
        <w:t>forstås</w:t>
      </w:r>
      <w:proofErr w:type="spellEnd"/>
      <w:r w:rsidRPr="00956669">
        <w:rPr>
          <w:lang w:val="nn-NO"/>
        </w:rPr>
        <w:t xml:space="preserve"> dette som </w:t>
      </w:r>
      <w:proofErr w:type="spellStart"/>
      <w:r w:rsidRPr="00956669">
        <w:rPr>
          <w:lang w:val="nn-NO"/>
        </w:rPr>
        <w:t>midler</w:t>
      </w:r>
      <w:proofErr w:type="spellEnd"/>
      <w:r w:rsidRPr="00956669">
        <w:rPr>
          <w:lang w:val="nn-NO"/>
        </w:rPr>
        <w:t xml:space="preserve"> til en ny </w:t>
      </w:r>
      <w:proofErr w:type="spellStart"/>
      <w:r w:rsidRPr="00956669">
        <w:rPr>
          <w:lang w:val="nn-NO"/>
        </w:rPr>
        <w:t>flerbrukshall</w:t>
      </w:r>
      <w:proofErr w:type="spellEnd"/>
      <w:r w:rsidRPr="00956669">
        <w:rPr>
          <w:lang w:val="nn-NO"/>
        </w:rPr>
        <w:t xml:space="preserve">. </w:t>
      </w:r>
      <w:r w:rsidRPr="007D3722">
        <w:t>Det er under politisk behandling om hvor en slik hall skal lokaliseres, hva den skal inneholde og hva den skal koste.</w:t>
      </w:r>
    </w:p>
    <w:p w14:paraId="67DAD09F" w14:textId="77777777" w:rsidR="004876F5" w:rsidRDefault="004876F5" w:rsidP="004876F5">
      <w:pPr>
        <w:pStyle w:val="Overskrift3"/>
      </w:pPr>
      <w:r>
        <w:t>4610 Tonstadbadet sklie</w:t>
      </w:r>
    </w:p>
    <w:p w14:paraId="508250B5" w14:textId="77777777" w:rsidR="004876F5" w:rsidRDefault="007A376E" w:rsidP="004876F5">
      <w:r>
        <w:t>For å utvide aktivitetstilbudet ved badet er det ønske om å få satt opp en sklie knyttet til stupetårnet</w:t>
      </w:r>
    </w:p>
    <w:p w14:paraId="325F0DA4" w14:textId="77777777" w:rsidR="004876F5" w:rsidRPr="00956669" w:rsidRDefault="004876F5" w:rsidP="004876F5">
      <w:pPr>
        <w:pStyle w:val="Overskrift3"/>
        <w:rPr>
          <w:lang w:val="nn-NO"/>
        </w:rPr>
      </w:pPr>
      <w:r w:rsidRPr="00956669">
        <w:rPr>
          <w:lang w:val="nn-NO"/>
        </w:rPr>
        <w:t xml:space="preserve">4611 </w:t>
      </w:r>
      <w:proofErr w:type="spellStart"/>
      <w:r w:rsidRPr="00956669">
        <w:rPr>
          <w:lang w:val="nn-NO"/>
        </w:rPr>
        <w:t>Utescene</w:t>
      </w:r>
      <w:proofErr w:type="spellEnd"/>
      <w:r w:rsidRPr="00956669">
        <w:rPr>
          <w:lang w:val="nn-NO"/>
        </w:rPr>
        <w:t xml:space="preserve"> Sirdal Fjellmuseum</w:t>
      </w:r>
    </w:p>
    <w:p w14:paraId="039B16E9" w14:textId="77777777" w:rsidR="004876F5" w:rsidRPr="00956669" w:rsidRDefault="007A376E" w:rsidP="004876F5">
      <w:pPr>
        <w:rPr>
          <w:lang w:val="nn-NO"/>
        </w:rPr>
      </w:pPr>
      <w:r w:rsidRPr="00956669">
        <w:rPr>
          <w:lang w:val="nn-NO"/>
        </w:rPr>
        <w:t xml:space="preserve">Sikring/ombygging av </w:t>
      </w:r>
      <w:proofErr w:type="spellStart"/>
      <w:r w:rsidRPr="00956669">
        <w:rPr>
          <w:lang w:val="nn-NO"/>
        </w:rPr>
        <w:t>utescene</w:t>
      </w:r>
      <w:proofErr w:type="spellEnd"/>
      <w:r w:rsidRPr="00956669">
        <w:rPr>
          <w:lang w:val="nn-NO"/>
        </w:rPr>
        <w:t xml:space="preserve"> ved Sirdal</w:t>
      </w:r>
      <w:r w:rsidR="00484F73">
        <w:rPr>
          <w:lang w:val="nn-NO"/>
        </w:rPr>
        <w:t xml:space="preserve"> fjellmuseum og nye «</w:t>
      </w:r>
      <w:proofErr w:type="spellStart"/>
      <w:r w:rsidR="00484F73">
        <w:rPr>
          <w:lang w:val="nn-NO"/>
        </w:rPr>
        <w:t>utebenker</w:t>
      </w:r>
      <w:proofErr w:type="spellEnd"/>
      <w:r w:rsidR="00484F73">
        <w:rPr>
          <w:lang w:val="nn-NO"/>
        </w:rPr>
        <w:t>»</w:t>
      </w:r>
    </w:p>
    <w:p w14:paraId="6FCAA350" w14:textId="77777777" w:rsidR="004876F5" w:rsidRPr="00956669" w:rsidRDefault="004876F5" w:rsidP="004876F5">
      <w:pPr>
        <w:pStyle w:val="Overskrift3"/>
        <w:rPr>
          <w:lang w:val="nn-NO"/>
        </w:rPr>
      </w:pPr>
      <w:r w:rsidRPr="00956669">
        <w:rPr>
          <w:lang w:val="nn-NO"/>
        </w:rPr>
        <w:t>4612 Ventilasjonsanlegg Kulturhuset</w:t>
      </w:r>
    </w:p>
    <w:p w14:paraId="4BE81685" w14:textId="77777777" w:rsidR="004876F5" w:rsidRPr="00956669" w:rsidRDefault="007A376E" w:rsidP="004876F5">
      <w:pPr>
        <w:rPr>
          <w:lang w:val="nn-NO"/>
        </w:rPr>
      </w:pPr>
      <w:r w:rsidRPr="00956669">
        <w:rPr>
          <w:lang w:val="nn-NO"/>
        </w:rPr>
        <w:t xml:space="preserve">Ombygging av kjøkken ved infobygget på Kvæven. Det er </w:t>
      </w:r>
      <w:proofErr w:type="spellStart"/>
      <w:r w:rsidRPr="00956669">
        <w:rPr>
          <w:lang w:val="nn-NO"/>
        </w:rPr>
        <w:t>tidligere</w:t>
      </w:r>
      <w:proofErr w:type="spellEnd"/>
      <w:r w:rsidRPr="00956669">
        <w:rPr>
          <w:lang w:val="nn-NO"/>
        </w:rPr>
        <w:t xml:space="preserve"> </w:t>
      </w:r>
      <w:proofErr w:type="spellStart"/>
      <w:r w:rsidRPr="00956669">
        <w:rPr>
          <w:lang w:val="nn-NO"/>
        </w:rPr>
        <w:t>bevilget</w:t>
      </w:r>
      <w:proofErr w:type="spellEnd"/>
      <w:r w:rsidRPr="00956669">
        <w:rPr>
          <w:lang w:val="nn-NO"/>
        </w:rPr>
        <w:t xml:space="preserve"> </w:t>
      </w:r>
      <w:proofErr w:type="spellStart"/>
      <w:r w:rsidRPr="00956669">
        <w:rPr>
          <w:lang w:val="nn-NO"/>
        </w:rPr>
        <w:t>midler</w:t>
      </w:r>
      <w:proofErr w:type="spellEnd"/>
      <w:r w:rsidRPr="00956669">
        <w:rPr>
          <w:lang w:val="nn-NO"/>
        </w:rPr>
        <w:t xml:space="preserve"> til dette</w:t>
      </w:r>
    </w:p>
    <w:p w14:paraId="21B4B9DF" w14:textId="77777777" w:rsidR="004876F5" w:rsidRPr="00956669" w:rsidRDefault="004876F5" w:rsidP="004876F5">
      <w:pPr>
        <w:pStyle w:val="Overskrift3"/>
        <w:rPr>
          <w:lang w:val="nn-NO"/>
        </w:rPr>
      </w:pPr>
      <w:r w:rsidRPr="00956669">
        <w:rPr>
          <w:lang w:val="nn-NO"/>
        </w:rPr>
        <w:t>4613 Tjørhom Grendehus</w:t>
      </w:r>
    </w:p>
    <w:p w14:paraId="3869ABFF" w14:textId="77777777" w:rsidR="0012744E" w:rsidRDefault="0012744E" w:rsidP="0012744E">
      <w:pPr>
        <w:rPr>
          <w:lang w:val="nn-NO"/>
        </w:rPr>
      </w:pPr>
      <w:r>
        <w:rPr>
          <w:lang w:val="nn-NO"/>
        </w:rPr>
        <w:t>Nytt brannvarslingsanlegg.</w:t>
      </w:r>
    </w:p>
    <w:p w14:paraId="2D4B536A" w14:textId="77777777" w:rsidR="004876F5" w:rsidRPr="00956669" w:rsidRDefault="004876F5" w:rsidP="004876F5">
      <w:pPr>
        <w:rPr>
          <w:lang w:val="nn-NO"/>
        </w:rPr>
      </w:pPr>
      <w:bookmarkStart w:id="37" w:name="_GoBack"/>
      <w:bookmarkEnd w:id="37"/>
    </w:p>
    <w:p w14:paraId="3DCBD436" w14:textId="77777777" w:rsidR="004876F5" w:rsidRPr="00956669" w:rsidRDefault="004876F5" w:rsidP="004876F5">
      <w:pPr>
        <w:pStyle w:val="Overskrift3"/>
        <w:rPr>
          <w:lang w:val="nn-NO"/>
        </w:rPr>
      </w:pPr>
      <w:r w:rsidRPr="00956669">
        <w:rPr>
          <w:lang w:val="nn-NO"/>
        </w:rPr>
        <w:lastRenderedPageBreak/>
        <w:t>4701 Gateadresser</w:t>
      </w:r>
    </w:p>
    <w:p w14:paraId="4F98F921" w14:textId="77777777" w:rsidR="006516F5" w:rsidRDefault="00AB2A08" w:rsidP="00AB2A08">
      <w:r w:rsidRPr="00956669">
        <w:rPr>
          <w:lang w:val="nn-NO"/>
        </w:rPr>
        <w:t xml:space="preserve">Prosjektet </w:t>
      </w:r>
      <w:proofErr w:type="spellStart"/>
      <w:r w:rsidRPr="00956669">
        <w:rPr>
          <w:lang w:val="nn-NO"/>
        </w:rPr>
        <w:t>startet</w:t>
      </w:r>
      <w:proofErr w:type="spellEnd"/>
      <w:r w:rsidRPr="00956669">
        <w:rPr>
          <w:lang w:val="nn-NO"/>
        </w:rPr>
        <w:t xml:space="preserve"> opp i 2013, og det er utarbeidet </w:t>
      </w:r>
      <w:proofErr w:type="spellStart"/>
      <w:r w:rsidRPr="00956669">
        <w:rPr>
          <w:lang w:val="nn-NO"/>
        </w:rPr>
        <w:t>prosjektplanfor</w:t>
      </w:r>
      <w:proofErr w:type="spellEnd"/>
      <w:r w:rsidRPr="00956669">
        <w:rPr>
          <w:lang w:val="nn-NO"/>
        </w:rPr>
        <w:t xml:space="preserve"> </w:t>
      </w:r>
      <w:proofErr w:type="spellStart"/>
      <w:r w:rsidRPr="00956669">
        <w:rPr>
          <w:lang w:val="nn-NO"/>
        </w:rPr>
        <w:t>gjennomføringen</w:t>
      </w:r>
      <w:proofErr w:type="spellEnd"/>
      <w:r w:rsidRPr="00956669">
        <w:rPr>
          <w:lang w:val="nn-NO"/>
        </w:rPr>
        <w:t xml:space="preserve">. Vedtak som er </w:t>
      </w:r>
      <w:proofErr w:type="spellStart"/>
      <w:r w:rsidRPr="00956669">
        <w:rPr>
          <w:lang w:val="nn-NO"/>
        </w:rPr>
        <w:t>fattet</w:t>
      </w:r>
      <w:proofErr w:type="spellEnd"/>
      <w:r w:rsidRPr="00956669">
        <w:rPr>
          <w:lang w:val="nn-NO"/>
        </w:rPr>
        <w:t xml:space="preserve"> i 2015 om </w:t>
      </w:r>
      <w:proofErr w:type="spellStart"/>
      <w:r w:rsidRPr="00956669">
        <w:rPr>
          <w:lang w:val="nn-NO"/>
        </w:rPr>
        <w:t>navnsetting</w:t>
      </w:r>
      <w:proofErr w:type="spellEnd"/>
      <w:r w:rsidRPr="00956669">
        <w:rPr>
          <w:lang w:val="nn-NO"/>
        </w:rPr>
        <w:t xml:space="preserve"> og adresseparseller er </w:t>
      </w:r>
      <w:proofErr w:type="spellStart"/>
      <w:r w:rsidRPr="00956669">
        <w:rPr>
          <w:lang w:val="nn-NO"/>
        </w:rPr>
        <w:t>fulgt</w:t>
      </w:r>
      <w:proofErr w:type="spellEnd"/>
      <w:r w:rsidRPr="00956669">
        <w:rPr>
          <w:lang w:val="nn-NO"/>
        </w:rPr>
        <w:t xml:space="preserve"> opp ved </w:t>
      </w:r>
      <w:proofErr w:type="spellStart"/>
      <w:r w:rsidRPr="00956669">
        <w:rPr>
          <w:lang w:val="nn-NO"/>
        </w:rPr>
        <w:t>utsendelse</w:t>
      </w:r>
      <w:proofErr w:type="spellEnd"/>
      <w:r w:rsidRPr="00956669">
        <w:rPr>
          <w:lang w:val="nn-NO"/>
        </w:rPr>
        <w:t xml:space="preserve"> av vedtak, </w:t>
      </w:r>
      <w:proofErr w:type="spellStart"/>
      <w:r w:rsidRPr="00956669">
        <w:rPr>
          <w:lang w:val="nn-NO"/>
        </w:rPr>
        <w:t>registering</w:t>
      </w:r>
      <w:proofErr w:type="spellEnd"/>
      <w:r w:rsidRPr="00956669">
        <w:rPr>
          <w:lang w:val="nn-NO"/>
        </w:rPr>
        <w:t xml:space="preserve"> i matrikkel mv. </w:t>
      </w:r>
      <w:r>
        <w:t xml:space="preserve">Pr. 1. september 2017 er 64% av adressene i kommunen veiadresser (opp fra 57% på samme tid i 2016). Kommunen er </w:t>
      </w:r>
      <w:proofErr w:type="spellStart"/>
      <w:r>
        <w:t>ajour</w:t>
      </w:r>
      <w:proofErr w:type="spellEnd"/>
      <w:r>
        <w:t xml:space="preserve"> med skiltingen og</w:t>
      </w:r>
      <w:r w:rsidR="006D22B7">
        <w:t xml:space="preserve"> </w:t>
      </w:r>
      <w:r>
        <w:t>bestilling er sendt til vegvesenet på skilt de kan sette opp så langt. Det er en forventning at vegvesenet skilter før vinteren. Kartverket har mange navnesaker og avklaring av skrivemåter til behandling et</w:t>
      </w:r>
      <w:r w:rsidR="006D22B7">
        <w:t xml:space="preserve">ter lov om </w:t>
      </w:r>
      <w:proofErr w:type="spellStart"/>
      <w:r w:rsidR="006D22B7">
        <w:t>stadnamn</w:t>
      </w:r>
      <w:proofErr w:type="spellEnd"/>
      <w:r w:rsidR="006D22B7">
        <w:t xml:space="preserve">. Prosjektet </w:t>
      </w:r>
      <w:r>
        <w:t>kan ikke fullføres før disse er avklart. Dette er nå til hinder for videre fremdrift av betydning. En annen årsak til liten fremdrift siste året er at arbeid med kommunedelplan sirdal nord har vært en prioritet. Det er avsatt 2.8 mill. til prosjektet, ca</w:t>
      </w:r>
      <w:r w:rsidR="006D22B7">
        <w:t>.</w:t>
      </w:r>
      <w:r>
        <w:t xml:space="preserve"> halvparten av dette var forventet brukt ved utgangen av 2016. I 2017 forventes en belastning ved utgangen av året på ca</w:t>
      </w:r>
      <w:r w:rsidR="006D22B7">
        <w:t>.</w:t>
      </w:r>
      <w:r>
        <w:t xml:space="preserve"> 3</w:t>
      </w:r>
      <w:r w:rsidR="006D22B7">
        <w:t xml:space="preserve"> </w:t>
      </w:r>
      <w:r>
        <w:t xml:space="preserve">% av den totale rammen. Det vil si at det aller meste av gjenværende midler på denne tid i 2016 også er gjenværende nå, og må skyves inni 2018 og delvis 2019. Det gir ikke noen mening å anslå en sluttdato for prosjektet før vi får en avklaring fra Kartverket på sakene de behandler etter lov om </w:t>
      </w:r>
      <w:proofErr w:type="spellStart"/>
      <w:r>
        <w:t>stadnamn</w:t>
      </w:r>
      <w:proofErr w:type="spellEnd"/>
      <w:r>
        <w:t xml:space="preserve">. OBS! timer mv. </w:t>
      </w:r>
      <w:proofErr w:type="spellStart"/>
      <w:r>
        <w:t>iht</w:t>
      </w:r>
      <w:proofErr w:type="spellEnd"/>
      <w:r>
        <w:t xml:space="preserve"> oversendt oversikt må belastes prosjektet i 2017</w:t>
      </w:r>
      <w:r w:rsidR="006516F5" w:rsidRPr="007D3722">
        <w:br/>
      </w:r>
      <w:r w:rsidR="006516F5">
        <w:br/>
      </w:r>
      <w:r w:rsidR="006516F5" w:rsidRPr="007D3722">
        <w:rPr>
          <w:rStyle w:val="Overskrift3Tegn"/>
        </w:rPr>
        <w:t xml:space="preserve">5525 Bru over </w:t>
      </w:r>
      <w:proofErr w:type="spellStart"/>
      <w:r w:rsidR="006516F5" w:rsidRPr="007D3722">
        <w:rPr>
          <w:rStyle w:val="Overskrift3Tegn"/>
        </w:rPr>
        <w:t>Nessetfossen</w:t>
      </w:r>
      <w:proofErr w:type="spellEnd"/>
      <w:r w:rsidR="006516F5">
        <w:rPr>
          <w:b/>
        </w:rPr>
        <w:br/>
      </w:r>
      <w:r w:rsidR="006516F5">
        <w:t xml:space="preserve">Det er vedtatt av kommunen skal bygge, eie og drifte en bru til </w:t>
      </w:r>
      <w:proofErr w:type="spellStart"/>
      <w:r w:rsidR="006516F5">
        <w:t>turbruk</w:t>
      </w:r>
      <w:proofErr w:type="spellEnd"/>
      <w:r w:rsidR="006516F5">
        <w:t xml:space="preserve"> over </w:t>
      </w:r>
      <w:proofErr w:type="spellStart"/>
      <w:r w:rsidR="006516F5">
        <w:t>Nessetfossen</w:t>
      </w:r>
      <w:proofErr w:type="spellEnd"/>
      <w:r w:rsidR="006516F5">
        <w:t xml:space="preserve">. Opprinnelig kalkyle var 2 millioner kroner + </w:t>
      </w:r>
      <w:proofErr w:type="spellStart"/>
      <w:r w:rsidR="006516F5">
        <w:t>mva</w:t>
      </w:r>
      <w:proofErr w:type="spellEnd"/>
      <w:r w:rsidR="006516F5">
        <w:t xml:space="preserve"> + adkomstveier.</w:t>
      </w:r>
    </w:p>
    <w:p w14:paraId="3A9A34D7" w14:textId="77777777" w:rsidR="006516F5" w:rsidRDefault="006516F5" w:rsidP="007D3722">
      <w:r>
        <w:t>Det viser seg at opprinnelig prosjektering ikke løste behov for tilgang for mobilkraner, rekkverk, flomløp m.m. Ny kalkyle for brua er 4 millioner kroner + mva. Finansiering av brua er et spleiselag med bidrag fra utbyggingsavtaler, spillemidler, tilskudd og kommunal finansiering. Grunneierne er positive til etablering av tiltaket.</w:t>
      </w:r>
    </w:p>
    <w:p w14:paraId="48E9EB61" w14:textId="77777777" w:rsidR="00CD15B4" w:rsidRPr="00005E1D" w:rsidRDefault="00CD15B4" w:rsidP="00983937">
      <w:r w:rsidRPr="00005E1D">
        <w:br w:type="page"/>
      </w:r>
    </w:p>
    <w:p w14:paraId="50F7C8D2" w14:textId="77777777" w:rsidR="00CD15B4" w:rsidRDefault="00CD15B4" w:rsidP="00983937">
      <w:pPr>
        <w:pStyle w:val="Overskrift1"/>
      </w:pPr>
      <w:bookmarkStart w:id="38" w:name="_Toc497928632"/>
      <w:r>
        <w:lastRenderedPageBreak/>
        <w:t>Økonomiplan perioden 201</w:t>
      </w:r>
      <w:r w:rsidR="00407BEE">
        <w:t>8</w:t>
      </w:r>
      <w:r>
        <w:t>-20</w:t>
      </w:r>
      <w:r w:rsidR="000B6790">
        <w:t>2</w:t>
      </w:r>
      <w:r w:rsidR="00407BEE">
        <w:t>1</w:t>
      </w:r>
      <w:bookmarkEnd w:id="38"/>
      <w:r>
        <w:t xml:space="preserve"> </w:t>
      </w:r>
    </w:p>
    <w:p w14:paraId="4CDFFF4C" w14:textId="77777777" w:rsidR="00565761" w:rsidRDefault="00A75EF1" w:rsidP="00A77B8D">
      <w:r>
        <w:t>Kommunen har et begrenset handlingsrom i økonomiplanperioden.  KS sin prognosemodell viser en reduksjon i frie inntekter. I Skjema 1a har rådmannen lagt inn uendra eiendomsskatt i hele perioden. For å unngå en «hard landing» som følge av regjeringens forslag til endringer i eiendomsskatt, bør redusert skatt kompenseres med å skattlegge boliger og hytter</w:t>
      </w:r>
      <w:r w:rsidR="00987826">
        <w:t xml:space="preserve"> fra 2020. </w:t>
      </w:r>
      <w:r w:rsidR="00987826">
        <w:br/>
      </w:r>
      <w:r w:rsidR="00987826">
        <w:br/>
      </w:r>
      <w:r w:rsidR="00565761">
        <w:t xml:space="preserve">Ellers så vil gjelda helt klart ble mer tyngende. Endra balanse mellom innskudd og gjeld vil øke konsekvensen av renteøkning, og økt sikringsgrad kan bli nødvendig. Dette vil normalt øke finanskostnadene ytterligere. </w:t>
      </w:r>
    </w:p>
    <w:p w14:paraId="4851ECBD" w14:textId="77777777" w:rsidR="00565761" w:rsidRDefault="00565761" w:rsidP="00A77B8D">
      <w:r>
        <w:t>Fra og diskuterer hvor stort overskuddet skal være, vil diskusjonene framover være hvordan få budsjettet i balanse. Kommunens handlingsrom ligger først og fremst i å redusere kostnadene.</w:t>
      </w:r>
    </w:p>
    <w:p w14:paraId="09F3D83E" w14:textId="77777777" w:rsidR="00A77B8D" w:rsidRPr="00A77B8D" w:rsidRDefault="00A75EF1" w:rsidP="00A77B8D">
      <w:r>
        <w:t xml:space="preserve"> </w:t>
      </w:r>
    </w:p>
    <w:p w14:paraId="6ABB843C" w14:textId="77777777" w:rsidR="00B87723" w:rsidRDefault="00B87723">
      <w:r>
        <w:br w:type="page"/>
      </w:r>
    </w:p>
    <w:bookmarkStart w:id="39" w:name="_MON_1571501115"/>
    <w:bookmarkEnd w:id="39"/>
    <w:p w14:paraId="36CCD71A" w14:textId="77777777" w:rsidR="00E854DF" w:rsidRDefault="00175F7C">
      <w:r>
        <w:object w:dxaOrig="9011" w:dyaOrig="13357" w14:anchorId="34818512">
          <v:shape id="_x0000_i1051" type="#_x0000_t75" style="width:510pt;height:667.85pt" o:ole="">
            <v:imagedata r:id="rId62" o:title=""/>
          </v:shape>
          <o:OLEObject Type="Embed" ProgID="Excel.Sheet.12" ShapeID="_x0000_i1051" DrawAspect="Content" ObjectID="_1571731120" r:id="rId63"/>
        </w:object>
      </w:r>
      <w:r w:rsidR="00E854DF">
        <w:br w:type="page"/>
      </w:r>
    </w:p>
    <w:p w14:paraId="6B64CA19" w14:textId="77777777" w:rsidR="006029AE" w:rsidRDefault="006029AE" w:rsidP="006029AE"/>
    <w:bookmarkStart w:id="40" w:name="_MON_1539588813"/>
    <w:bookmarkEnd w:id="40"/>
    <w:p w14:paraId="14AA1021" w14:textId="369283AA" w:rsidR="00484D8F" w:rsidRDefault="00A81CFF" w:rsidP="00484D8F">
      <w:pPr>
        <w:keepNext/>
      </w:pPr>
      <w:r>
        <w:object w:dxaOrig="10832" w:dyaOrig="9432" w14:anchorId="67DACB18">
          <v:shape id="_x0000_i1052" type="#_x0000_t75" style="width:541.6pt;height:471.6pt" o:ole="">
            <v:imagedata r:id="rId64" o:title=""/>
          </v:shape>
          <o:OLEObject Type="Embed" ProgID="Excel.Sheet.12" ShapeID="_x0000_i1052" DrawAspect="Content" ObjectID="_1571731121" r:id="rId65"/>
        </w:object>
      </w:r>
    </w:p>
    <w:p w14:paraId="5B397CF5" w14:textId="77777777" w:rsidR="006029AE" w:rsidRDefault="00484D8F" w:rsidP="00484D8F">
      <w:pPr>
        <w:pStyle w:val="Bildetekst"/>
      </w:pPr>
      <w:r>
        <w:t xml:space="preserve">Figur </w:t>
      </w:r>
      <w:fldSimple w:instr=" SEQ Figur \* ARABIC ">
        <w:r w:rsidR="00FF105A">
          <w:rPr>
            <w:noProof/>
          </w:rPr>
          <w:t>24</w:t>
        </w:r>
      </w:fldSimple>
      <w:r w:rsidR="0036544C">
        <w:rPr>
          <w:noProof/>
        </w:rPr>
        <w:t xml:space="preserve"> </w:t>
      </w:r>
      <w:r>
        <w:t>Resultatutvikling</w:t>
      </w:r>
    </w:p>
    <w:p w14:paraId="477B9AF8" w14:textId="77777777" w:rsidR="008208E6" w:rsidRDefault="008208E6" w:rsidP="00484D8F">
      <w:pPr>
        <w:keepNext/>
      </w:pPr>
      <w:r>
        <w:t>De økte driftsinntektene i økonomiplanperioden skyldes økte VA gebyrer. Dette henger sammen med planlagt investeringstakt, med påfølgende gjeldsvekst.</w:t>
      </w:r>
    </w:p>
    <w:p w14:paraId="6BF4FF5F" w14:textId="77777777" w:rsidR="0036544C" w:rsidRDefault="0036544C" w:rsidP="00484D8F">
      <w:pPr>
        <w:keepNext/>
      </w:pPr>
      <w:r>
        <w:t>Med driftsresultatet som vist i tabellen over vil store deler av disposisjonsfondet være brukt opp. Budsjettert anleggsbidrag på til gang og sykkelsti på 7 millioner i 2018 og 15 millioner i 2019 vil tære kraftig på beholdninga. T</w:t>
      </w:r>
      <w:r w:rsidR="004E5C70">
        <w:t>ilsvaren</w:t>
      </w:r>
      <w:r w:rsidR="00987826">
        <w:t>d</w:t>
      </w:r>
      <w:r w:rsidR="004E5C70">
        <w:t xml:space="preserve">e vil støtte til nytt kirkesenter med 2,8 </w:t>
      </w:r>
      <w:proofErr w:type="spellStart"/>
      <w:r w:rsidR="004E5C70">
        <w:t>mill</w:t>
      </w:r>
      <w:proofErr w:type="spellEnd"/>
      <w:r w:rsidR="004E5C70">
        <w:t xml:space="preserve"> i 2019 og 2,8 </w:t>
      </w:r>
      <w:proofErr w:type="spellStart"/>
      <w:r w:rsidR="004E5C70">
        <w:t>mill</w:t>
      </w:r>
      <w:proofErr w:type="spellEnd"/>
      <w:r w:rsidR="004E5C70">
        <w:t xml:space="preserve"> i 2020.</w:t>
      </w:r>
    </w:p>
    <w:p w14:paraId="30F5D334" w14:textId="77777777" w:rsidR="00EC2CBF" w:rsidRDefault="00EC2CBF">
      <w:pPr>
        <w:rPr>
          <w:noProof/>
          <w:lang w:eastAsia="nb-NO"/>
        </w:rPr>
      </w:pPr>
    </w:p>
    <w:p w14:paraId="61B436BF" w14:textId="77777777" w:rsidR="00CE2868" w:rsidRDefault="00CD15B4" w:rsidP="00983937">
      <w:r>
        <w:lastRenderedPageBreak/>
        <w:tab/>
      </w:r>
    </w:p>
    <w:p w14:paraId="59A53AD1" w14:textId="77777777" w:rsidR="00CE2868" w:rsidRPr="00935AD2" w:rsidRDefault="004E5C70" w:rsidP="00935AD2">
      <w:pPr>
        <w:pStyle w:val="Overskrift1"/>
      </w:pPr>
      <w:bookmarkStart w:id="41" w:name="_Toc497928633"/>
      <w:r>
        <w:t>H</w:t>
      </w:r>
      <w:r w:rsidR="007F619E" w:rsidRPr="00935AD2">
        <w:t>ovedvedtak</w:t>
      </w:r>
      <w:bookmarkEnd w:id="41"/>
    </w:p>
    <w:p w14:paraId="32CE4050" w14:textId="77777777" w:rsidR="00CE2868" w:rsidRPr="00284F7F" w:rsidRDefault="00CE2868" w:rsidP="00983937">
      <w:pPr>
        <w:pStyle w:val="Brdtekst"/>
      </w:pPr>
      <w:r w:rsidRPr="00284F7F">
        <w:t>1. Skatt</w:t>
      </w:r>
    </w:p>
    <w:p w14:paraId="2D86157B" w14:textId="77777777" w:rsidR="00CE2868" w:rsidRDefault="00CE2868" w:rsidP="00157381">
      <w:pPr>
        <w:pStyle w:val="Punktmerketliste2"/>
        <w:numPr>
          <w:ilvl w:val="0"/>
          <w:numId w:val="0"/>
        </w:numPr>
        <w:ind w:left="720"/>
        <w:rPr>
          <w:lang w:eastAsia="nb-NO"/>
        </w:rPr>
      </w:pPr>
    </w:p>
    <w:p w14:paraId="0BF2D00D" w14:textId="77777777" w:rsidR="00157381" w:rsidRPr="00F1578D" w:rsidRDefault="00AC606D" w:rsidP="00B55884">
      <w:pPr>
        <w:pStyle w:val="Punktmerketliste2"/>
        <w:numPr>
          <w:ilvl w:val="0"/>
          <w:numId w:val="28"/>
        </w:numPr>
        <w:rPr>
          <w:lang w:eastAsia="nb-NO"/>
        </w:rPr>
      </w:pPr>
      <w:r>
        <w:t>Skatten for 2018</w:t>
      </w:r>
      <w:r w:rsidR="00157381">
        <w:t xml:space="preserve"> på formue og inntekt, samt selskapsskatt fastsettes til de maksimalsatser som vedtas av Stortinget</w:t>
      </w:r>
    </w:p>
    <w:p w14:paraId="7D243752" w14:textId="77777777" w:rsidR="00CE2868" w:rsidRPr="00F1578D" w:rsidRDefault="00CE2868" w:rsidP="00B55884">
      <w:pPr>
        <w:pStyle w:val="Punktmerketliste2"/>
        <w:numPr>
          <w:ilvl w:val="0"/>
          <w:numId w:val="28"/>
        </w:numPr>
        <w:rPr>
          <w:lang w:eastAsia="nb-NO"/>
        </w:rPr>
      </w:pPr>
      <w:r w:rsidRPr="00F1578D">
        <w:rPr>
          <w:lang w:eastAsia="nb-NO"/>
        </w:rPr>
        <w:t>For eiendomsskatteåret 201</w:t>
      </w:r>
      <w:r w:rsidR="00AC606D">
        <w:rPr>
          <w:lang w:eastAsia="nb-NO"/>
        </w:rPr>
        <w:t>8</w:t>
      </w:r>
      <w:r w:rsidRPr="00F1578D">
        <w:rPr>
          <w:lang w:eastAsia="nb-NO"/>
        </w:rPr>
        <w:t xml:space="preserve"> skal det skrives ut eiendomsskatt på verk og bruk </w:t>
      </w:r>
      <w:proofErr w:type="spellStart"/>
      <w:r w:rsidRPr="00F1578D">
        <w:rPr>
          <w:lang w:eastAsia="nb-NO"/>
        </w:rPr>
        <w:t>jf.Eigedomsskattelova</w:t>
      </w:r>
      <w:proofErr w:type="spellEnd"/>
      <w:r w:rsidRPr="00F1578D">
        <w:rPr>
          <w:lang w:eastAsia="nb-NO"/>
        </w:rPr>
        <w:t xml:space="preserve"> (</w:t>
      </w:r>
      <w:proofErr w:type="spellStart"/>
      <w:r w:rsidRPr="00F1578D">
        <w:rPr>
          <w:lang w:eastAsia="nb-NO"/>
        </w:rPr>
        <w:t>eskl</w:t>
      </w:r>
      <w:proofErr w:type="spellEnd"/>
      <w:r w:rsidRPr="00F1578D">
        <w:rPr>
          <w:lang w:eastAsia="nb-NO"/>
        </w:rPr>
        <w:t>) §3 første ledd bokstav c.</w:t>
      </w:r>
    </w:p>
    <w:p w14:paraId="716B3242" w14:textId="77777777" w:rsidR="00CE2868" w:rsidRPr="00F1578D" w:rsidRDefault="00CE2868" w:rsidP="00B55884">
      <w:pPr>
        <w:pStyle w:val="Punktmerketliste2"/>
        <w:numPr>
          <w:ilvl w:val="0"/>
          <w:numId w:val="28"/>
        </w:numPr>
        <w:rPr>
          <w:lang w:eastAsia="nb-NO"/>
        </w:rPr>
      </w:pPr>
      <w:r w:rsidRPr="00F1578D">
        <w:rPr>
          <w:lang w:eastAsia="nb-NO"/>
        </w:rPr>
        <w:t>Skattesatsen for verk og bruk settes til 0,7</w:t>
      </w:r>
      <w:r w:rsidR="00635F09">
        <w:rPr>
          <w:lang w:eastAsia="nb-NO"/>
        </w:rPr>
        <w:t xml:space="preserve"> </w:t>
      </w:r>
      <w:r w:rsidRPr="00F1578D">
        <w:rPr>
          <w:lang w:eastAsia="nb-NO"/>
        </w:rPr>
        <w:t>%.</w:t>
      </w:r>
    </w:p>
    <w:p w14:paraId="3873F65A" w14:textId="77777777" w:rsidR="00CE2868" w:rsidRPr="00F1578D" w:rsidRDefault="00CE2868" w:rsidP="00983937">
      <w:pPr>
        <w:pStyle w:val="Punktmerketliste2"/>
        <w:numPr>
          <w:ilvl w:val="0"/>
          <w:numId w:val="28"/>
        </w:numPr>
        <w:rPr>
          <w:lang w:eastAsia="nb-NO"/>
        </w:rPr>
      </w:pPr>
      <w:r w:rsidRPr="00F1578D">
        <w:rPr>
          <w:lang w:eastAsia="nb-NO"/>
        </w:rPr>
        <w:t xml:space="preserve">Eiendomsskatten blir skrevet ut i to terminer, </w:t>
      </w:r>
      <w:proofErr w:type="spellStart"/>
      <w:r w:rsidRPr="00F1578D">
        <w:rPr>
          <w:lang w:eastAsia="nb-NO"/>
        </w:rPr>
        <w:t>jf.eskl</w:t>
      </w:r>
      <w:proofErr w:type="spellEnd"/>
      <w:proofErr w:type="gramStart"/>
      <w:r w:rsidRPr="00F1578D">
        <w:rPr>
          <w:lang w:eastAsia="nb-NO"/>
        </w:rPr>
        <w:t xml:space="preserve"> §25</w:t>
      </w:r>
      <w:proofErr w:type="gramEnd"/>
      <w:r w:rsidRPr="00F1578D">
        <w:rPr>
          <w:lang w:eastAsia="nb-NO"/>
        </w:rPr>
        <w:t xml:space="preserve"> første ledd.</w:t>
      </w:r>
    </w:p>
    <w:p w14:paraId="53BEB595" w14:textId="77777777" w:rsidR="00CE2868" w:rsidRPr="00FA59EB" w:rsidRDefault="00CE2868" w:rsidP="00B147FA">
      <w:pPr>
        <w:pStyle w:val="Brdtekst"/>
      </w:pPr>
      <w:r w:rsidRPr="005430BA">
        <w:t>2. Driftsbudsjettet</w:t>
      </w:r>
      <w:r w:rsidRPr="00FA59EB">
        <w:t xml:space="preserve"> for 201</w:t>
      </w:r>
      <w:r w:rsidR="00AC606D">
        <w:t xml:space="preserve">8 </w:t>
      </w:r>
      <w:r w:rsidRPr="00FA59EB">
        <w:t xml:space="preserve">godkjennes </w:t>
      </w:r>
      <w:r w:rsidR="00AC606D">
        <w:t xml:space="preserve">med </w:t>
      </w:r>
      <w:r w:rsidR="00B55884">
        <w:t>et samla grunnlag</w:t>
      </w:r>
      <w:r w:rsidR="00AC606D">
        <w:t xml:space="preserve"> på kr 208 3</w:t>
      </w:r>
      <w:r w:rsidR="005F7CA5">
        <w:t xml:space="preserve">618 </w:t>
      </w:r>
      <w:r w:rsidR="00AC606D">
        <w:t xml:space="preserve">000 i henhold til budsjettskjema 1A- Enhetene til dels følgende </w:t>
      </w:r>
      <w:r w:rsidR="00F66552">
        <w:t>nettorammer (</w:t>
      </w:r>
      <w:r w:rsidR="00AC606D">
        <w:t>tall i 1000)</w:t>
      </w:r>
    </w:p>
    <w:bookmarkStart w:id="42" w:name="_MON_1571655541"/>
    <w:bookmarkEnd w:id="42"/>
    <w:p w14:paraId="5648FBA1" w14:textId="77777777" w:rsidR="00670D8E" w:rsidRPr="00F1578D" w:rsidRDefault="005F7CA5" w:rsidP="00983937">
      <w:pPr>
        <w:rPr>
          <w:lang w:eastAsia="nb-NO"/>
        </w:rPr>
      </w:pPr>
      <w:r>
        <w:rPr>
          <w:lang w:eastAsia="nb-NO"/>
        </w:rPr>
        <w:object w:dxaOrig="6773" w:dyaOrig="7558" w14:anchorId="4FAE4377">
          <v:shape id="_x0000_i1053" type="#_x0000_t75" style="width:338.65pt;height:377.9pt" o:ole="">
            <v:imagedata r:id="rId66" o:title=""/>
          </v:shape>
          <o:OLEObject Type="Embed" ProgID="Excel.Sheet.12" ShapeID="_x0000_i1053" DrawAspect="Content" ObjectID="_1571731122" r:id="rId67"/>
        </w:object>
      </w:r>
    </w:p>
    <w:p w14:paraId="48EA3BE9" w14:textId="77777777" w:rsidR="00923AD4" w:rsidRPr="005430BA" w:rsidRDefault="00923AD4" w:rsidP="00983937">
      <w:pPr>
        <w:pStyle w:val="Brdtekst"/>
      </w:pPr>
    </w:p>
    <w:p w14:paraId="5D092D1D" w14:textId="77777777" w:rsidR="00CE2868" w:rsidRDefault="0084774B" w:rsidP="00983937">
      <w:pPr>
        <w:pStyle w:val="Brdtekst"/>
      </w:pPr>
      <w:r>
        <w:t>3</w:t>
      </w:r>
      <w:r w:rsidR="005430BA" w:rsidRPr="005430BA">
        <w:t>. Konsesjonsavgiften-Det</w:t>
      </w:r>
      <w:r w:rsidR="005430BA">
        <w:t xml:space="preserve"> legges opp</w:t>
      </w:r>
      <w:r w:rsidR="00F66552">
        <w:t>til følgende disponering i 2018:</w:t>
      </w:r>
    </w:p>
    <w:p w14:paraId="441498B6" w14:textId="038A9DAD" w:rsidR="00F66552" w:rsidRDefault="00A81CFF" w:rsidP="00F66552">
      <w:pPr>
        <w:pStyle w:val="Brdtekst"/>
        <w:numPr>
          <w:ilvl w:val="0"/>
          <w:numId w:val="26"/>
        </w:numPr>
      </w:pPr>
      <w:r>
        <w:t xml:space="preserve">Drift kr 11,52 </w:t>
      </w:r>
      <w:proofErr w:type="spellStart"/>
      <w:r w:rsidR="00F66552">
        <w:t>mill</w:t>
      </w:r>
      <w:proofErr w:type="spellEnd"/>
    </w:p>
    <w:p w14:paraId="65335C86" w14:textId="77777777" w:rsidR="00F66552" w:rsidRDefault="00F66552" w:rsidP="00F66552">
      <w:pPr>
        <w:pStyle w:val="Brdtekst"/>
        <w:numPr>
          <w:ilvl w:val="0"/>
          <w:numId w:val="26"/>
        </w:numPr>
      </w:pPr>
      <w:r>
        <w:t xml:space="preserve">Investering: kr 3,25 </w:t>
      </w:r>
      <w:proofErr w:type="spellStart"/>
      <w:r>
        <w:t>mill</w:t>
      </w:r>
      <w:proofErr w:type="spellEnd"/>
    </w:p>
    <w:p w14:paraId="7E717BC9" w14:textId="1A163003" w:rsidR="00F66552" w:rsidRPr="00FA59EB" w:rsidRDefault="00F66552" w:rsidP="00F66552">
      <w:pPr>
        <w:pStyle w:val="Brdtekst"/>
        <w:ind w:left="360"/>
      </w:pPr>
      <w:r>
        <w:t>Dette gir kraft</w:t>
      </w:r>
      <w:r w:rsidR="00A81CFF">
        <w:t>fondet en samla økning på kr 3,5</w:t>
      </w:r>
      <w:r>
        <w:t xml:space="preserve">10 </w:t>
      </w:r>
      <w:proofErr w:type="spellStart"/>
      <w:r>
        <w:t>mill</w:t>
      </w:r>
      <w:proofErr w:type="spellEnd"/>
      <w:r>
        <w:t xml:space="preserve"> i løpet av 2018. </w:t>
      </w:r>
      <w:r w:rsidR="00AF6946">
        <w:t xml:space="preserve">Eventuelt ubrukte midler fra 2017 </w:t>
      </w:r>
      <w:r w:rsidR="00AF6946">
        <w:lastRenderedPageBreak/>
        <w:t xml:space="preserve">innarbeides i budsjettet i forbindelse med økonomirapportene. </w:t>
      </w:r>
      <w:r>
        <w:t xml:space="preserve"> </w:t>
      </w:r>
    </w:p>
    <w:p w14:paraId="62A6B891" w14:textId="77777777" w:rsidR="00CE2868" w:rsidRPr="00F1578D" w:rsidRDefault="00CE2868" w:rsidP="00983937">
      <w:pPr>
        <w:rPr>
          <w:lang w:eastAsia="nb-NO"/>
        </w:rPr>
      </w:pPr>
      <w:r w:rsidRPr="00F1578D">
        <w:rPr>
          <w:lang w:eastAsia="nb-NO"/>
        </w:rPr>
        <w:tab/>
      </w:r>
      <w:r w:rsidRPr="00F1578D">
        <w:rPr>
          <w:lang w:eastAsia="nb-NO"/>
        </w:rPr>
        <w:tab/>
      </w:r>
      <w:r w:rsidRPr="00F1578D">
        <w:rPr>
          <w:lang w:eastAsia="nb-NO"/>
        </w:rPr>
        <w:tab/>
      </w:r>
      <w:r w:rsidRPr="00F1578D">
        <w:rPr>
          <w:lang w:eastAsia="nb-NO"/>
        </w:rPr>
        <w:tab/>
      </w:r>
      <w:r w:rsidRPr="00F1578D">
        <w:rPr>
          <w:lang w:eastAsia="nb-NO"/>
        </w:rPr>
        <w:tab/>
      </w:r>
      <w:r w:rsidRPr="00F1578D">
        <w:rPr>
          <w:lang w:eastAsia="nb-NO"/>
        </w:rPr>
        <w:tab/>
      </w:r>
      <w:r w:rsidRPr="00F1578D">
        <w:rPr>
          <w:lang w:eastAsia="nb-NO"/>
        </w:rPr>
        <w:tab/>
        <w:t xml:space="preserve"> </w:t>
      </w:r>
      <w:r w:rsidRPr="00F1578D">
        <w:rPr>
          <w:lang w:eastAsia="nb-NO"/>
        </w:rPr>
        <w:tab/>
      </w:r>
    </w:p>
    <w:p w14:paraId="310377E8" w14:textId="77777777" w:rsidR="00CE2868" w:rsidRDefault="0084774B" w:rsidP="00983937">
      <w:pPr>
        <w:pStyle w:val="Brdtekst"/>
      </w:pPr>
      <w:r>
        <w:t>4</w:t>
      </w:r>
      <w:r w:rsidR="00CE2868" w:rsidRPr="00284F7F">
        <w:t>. Kommunale avgifter og betalingssatser.</w:t>
      </w:r>
    </w:p>
    <w:p w14:paraId="6D1BC1F7" w14:textId="77777777" w:rsidR="001A7807" w:rsidRDefault="00AF6946" w:rsidP="001E1D1D">
      <w:pPr>
        <w:pStyle w:val="Brdtekst"/>
        <w:numPr>
          <w:ilvl w:val="0"/>
          <w:numId w:val="4"/>
        </w:numPr>
      </w:pPr>
      <w:r>
        <w:t>Alle SFO og barnehagesatser økes med 2,5</w:t>
      </w:r>
      <w:r w:rsidR="002760A2">
        <w:t> %</w:t>
      </w:r>
      <w:r w:rsidR="001A7807">
        <w:t xml:space="preserve"> fra </w:t>
      </w:r>
      <w:r w:rsidR="00923AD4">
        <w:t>15</w:t>
      </w:r>
      <w:r>
        <w:t>.08.2018</w:t>
      </w:r>
    </w:p>
    <w:p w14:paraId="5CED13E5" w14:textId="77777777" w:rsidR="00A2730B" w:rsidRDefault="00A2730B" w:rsidP="001E1D1D">
      <w:pPr>
        <w:pStyle w:val="Brdtekst"/>
        <w:numPr>
          <w:ilvl w:val="0"/>
          <w:numId w:val="4"/>
        </w:numPr>
      </w:pPr>
      <w:r>
        <w:t xml:space="preserve">Husleie på elevheimen </w:t>
      </w:r>
      <w:r w:rsidR="00AF6946">
        <w:t>økes med 2,5</w:t>
      </w:r>
      <w:r w:rsidR="00987826">
        <w:t xml:space="preserve"> </w:t>
      </w:r>
      <w:r w:rsidR="00AF6946">
        <w:t>%</w:t>
      </w:r>
      <w:r w:rsidR="002760A2">
        <w:t xml:space="preserve"> fra skoleåret 2</w:t>
      </w:r>
      <w:r w:rsidR="00242963">
        <w:t>018/2019</w:t>
      </w:r>
    </w:p>
    <w:p w14:paraId="0E211914" w14:textId="77777777" w:rsidR="001A7807" w:rsidRDefault="001A7807" w:rsidP="001E1D1D">
      <w:pPr>
        <w:pStyle w:val="Brdtekst"/>
        <w:numPr>
          <w:ilvl w:val="0"/>
          <w:numId w:val="4"/>
        </w:numPr>
      </w:pPr>
      <w:r>
        <w:t xml:space="preserve">Satsene for brøyting av private veier økes med </w:t>
      </w:r>
      <w:r w:rsidR="00AF6946">
        <w:t>2,5</w:t>
      </w:r>
      <w:r w:rsidR="00923AD4">
        <w:t xml:space="preserve"> </w:t>
      </w:r>
      <w:r>
        <w:t xml:space="preserve">% </w:t>
      </w:r>
    </w:p>
    <w:p w14:paraId="26CBC26C" w14:textId="77777777" w:rsidR="001A7807" w:rsidRDefault="001A7807" w:rsidP="001E1D1D">
      <w:pPr>
        <w:pStyle w:val="Brdtekst"/>
        <w:numPr>
          <w:ilvl w:val="0"/>
          <w:numId w:val="4"/>
        </w:numPr>
      </w:pPr>
      <w:r>
        <w:t xml:space="preserve">Årsavgift vann </w:t>
      </w:r>
      <w:r w:rsidR="00AF6946">
        <w:t>holdes uendret</w:t>
      </w:r>
    </w:p>
    <w:p w14:paraId="71EE7EE0" w14:textId="77777777" w:rsidR="001A7807" w:rsidRDefault="001A7807" w:rsidP="001E1D1D">
      <w:pPr>
        <w:pStyle w:val="Brdtekst"/>
        <w:numPr>
          <w:ilvl w:val="0"/>
          <w:numId w:val="4"/>
        </w:numPr>
      </w:pPr>
      <w:r>
        <w:t>Årsavgift for avløp reduseres</w:t>
      </w:r>
      <w:r w:rsidR="00923AD4">
        <w:t xml:space="preserve"> fra </w:t>
      </w:r>
      <w:r w:rsidR="00AA09D7">
        <w:t xml:space="preserve">kr </w:t>
      </w:r>
      <w:r w:rsidR="00AF6946">
        <w:t xml:space="preserve">4801 </w:t>
      </w:r>
      <w:proofErr w:type="gramStart"/>
      <w:r w:rsidR="00AF6946">
        <w:t>til  4</w:t>
      </w:r>
      <w:proofErr w:type="gramEnd"/>
      <w:r w:rsidR="00AF6946">
        <w:t xml:space="preserve"> 371</w:t>
      </w:r>
      <w:r w:rsidR="00923AD4">
        <w:t xml:space="preserve"> </w:t>
      </w:r>
      <w:r>
        <w:t xml:space="preserve"> inkl. MVA</w:t>
      </w:r>
    </w:p>
    <w:p w14:paraId="658648D1" w14:textId="77777777" w:rsidR="00923AD4" w:rsidRDefault="00923AD4" w:rsidP="00923AD4">
      <w:pPr>
        <w:pStyle w:val="Brdtekst"/>
        <w:numPr>
          <w:ilvl w:val="0"/>
          <w:numId w:val="4"/>
        </w:numPr>
      </w:pPr>
      <w:r>
        <w:t xml:space="preserve">Årsavgift for </w:t>
      </w:r>
      <w:r w:rsidR="00A2730B">
        <w:t>feiing</w:t>
      </w:r>
      <w:r>
        <w:t xml:space="preserve"> reduseres </w:t>
      </w:r>
      <w:r w:rsidR="00A2730B">
        <w:t>fra kr</w:t>
      </w:r>
      <w:r w:rsidR="00AF6946">
        <w:t>384 til 363 inkl.</w:t>
      </w:r>
      <w:r>
        <w:t xml:space="preserve"> MVA</w:t>
      </w:r>
    </w:p>
    <w:p w14:paraId="6BA45410" w14:textId="77777777" w:rsidR="001A7807" w:rsidRPr="00956669" w:rsidRDefault="001A7807" w:rsidP="001E1D1D">
      <w:pPr>
        <w:pStyle w:val="Brdtekst"/>
        <w:numPr>
          <w:ilvl w:val="0"/>
          <w:numId w:val="4"/>
        </w:numPr>
        <w:rPr>
          <w:lang w:val="nn-NO"/>
        </w:rPr>
      </w:pPr>
      <w:r w:rsidRPr="00956669">
        <w:rPr>
          <w:lang w:val="nn-NO"/>
        </w:rPr>
        <w:t xml:space="preserve">Alle gebyr </w:t>
      </w:r>
      <w:proofErr w:type="spellStart"/>
      <w:r w:rsidRPr="00956669">
        <w:rPr>
          <w:lang w:val="nn-NO"/>
        </w:rPr>
        <w:t>knytta</w:t>
      </w:r>
      <w:proofErr w:type="spellEnd"/>
      <w:r w:rsidRPr="00956669">
        <w:rPr>
          <w:lang w:val="nn-NO"/>
        </w:rPr>
        <w:t xml:space="preserve"> til </w:t>
      </w:r>
      <w:r w:rsidR="00AF6946" w:rsidRPr="00956669">
        <w:rPr>
          <w:lang w:val="nn-NO"/>
        </w:rPr>
        <w:t xml:space="preserve">kart og oppmåling </w:t>
      </w:r>
      <w:proofErr w:type="spellStart"/>
      <w:r w:rsidR="00987826">
        <w:rPr>
          <w:lang w:val="nn-NO"/>
        </w:rPr>
        <w:t>reduseres</w:t>
      </w:r>
      <w:proofErr w:type="spellEnd"/>
      <w:r w:rsidR="00987826">
        <w:rPr>
          <w:lang w:val="nn-NO"/>
        </w:rPr>
        <w:t xml:space="preserve"> </w:t>
      </w:r>
      <w:r w:rsidR="00AF6946" w:rsidRPr="00956669">
        <w:rPr>
          <w:lang w:val="nn-NO"/>
        </w:rPr>
        <w:t>med</w:t>
      </w:r>
      <w:r w:rsidRPr="00956669">
        <w:rPr>
          <w:lang w:val="nn-NO"/>
        </w:rPr>
        <w:t xml:space="preserve"> </w:t>
      </w:r>
      <w:r w:rsidR="00AF6946" w:rsidRPr="00956669">
        <w:rPr>
          <w:lang w:val="nn-NO"/>
        </w:rPr>
        <w:t xml:space="preserve">10 </w:t>
      </w:r>
      <w:r w:rsidRPr="00956669">
        <w:rPr>
          <w:lang w:val="nn-NO"/>
        </w:rPr>
        <w:t>%</w:t>
      </w:r>
      <w:r w:rsidR="00352F11" w:rsidRPr="00956669">
        <w:rPr>
          <w:lang w:val="nn-NO"/>
        </w:rPr>
        <w:t xml:space="preserve"> </w:t>
      </w:r>
      <w:r w:rsidR="00987826">
        <w:rPr>
          <w:lang w:val="nn-NO"/>
        </w:rPr>
        <w:br/>
      </w:r>
    </w:p>
    <w:p w14:paraId="1A39D75C" w14:textId="77777777" w:rsidR="001A7807" w:rsidRDefault="001A7807" w:rsidP="001A7807">
      <w:pPr>
        <w:pStyle w:val="Brdtekst"/>
      </w:pPr>
      <w:r>
        <w:t xml:space="preserve">Nye satser vedtas i sammenheng med </w:t>
      </w:r>
      <w:r w:rsidR="00AF6946">
        <w:t>budsjettet,</w:t>
      </w:r>
    </w:p>
    <w:p w14:paraId="3807AD7A" w14:textId="77777777" w:rsidR="001A7807" w:rsidRPr="00284F7F" w:rsidRDefault="00352F11" w:rsidP="00B55884">
      <w:pPr>
        <w:pStyle w:val="Brdtekst"/>
      </w:pPr>
      <w:r>
        <w:t xml:space="preserve">Med mindre ikke annet er spesifisert, gjelder </w:t>
      </w:r>
      <w:r w:rsidR="00AF6946">
        <w:t>prisendringer</w:t>
      </w:r>
      <w:r w:rsidR="00242963">
        <w:t xml:space="preserve"> fra og med 01.01.2018</w:t>
      </w:r>
      <w:r w:rsidR="00987826">
        <w:t>.</w:t>
      </w:r>
    </w:p>
    <w:p w14:paraId="1996FEFC" w14:textId="77777777" w:rsidR="00772BD8" w:rsidRPr="00D34ABB" w:rsidRDefault="0084774B" w:rsidP="00983937">
      <w:pPr>
        <w:pStyle w:val="Brdtekst"/>
      </w:pPr>
      <w:r>
        <w:t>5</w:t>
      </w:r>
      <w:r w:rsidR="00CE2868" w:rsidRPr="00D34ABB">
        <w:t>. Konsesjonskraft</w:t>
      </w:r>
      <w:r w:rsidR="00772BD8" w:rsidRPr="00D34ABB">
        <w:t>- Sirdalstariffen</w:t>
      </w:r>
      <w:r w:rsidR="00AF6946">
        <w:t xml:space="preserve"> for bedriftskunder</w:t>
      </w:r>
      <w:r w:rsidR="00772BD8" w:rsidRPr="00D34ABB">
        <w:t xml:space="preserve"> </w:t>
      </w:r>
      <w:r w:rsidR="00A2730B">
        <w:t>videreføres etter gjeldende regler</w:t>
      </w:r>
      <w:r w:rsidR="00987826">
        <w:t>.</w:t>
      </w:r>
      <w:r w:rsidR="00CE2868" w:rsidRPr="00D34ABB">
        <w:t xml:space="preserve"> </w:t>
      </w:r>
    </w:p>
    <w:p w14:paraId="50C0BEF8" w14:textId="77777777" w:rsidR="00D34ABB" w:rsidRPr="00D34ABB" w:rsidRDefault="0084774B" w:rsidP="00983937">
      <w:pPr>
        <w:pStyle w:val="Brdtekst"/>
      </w:pPr>
      <w:r>
        <w:t>6</w:t>
      </w:r>
      <w:r w:rsidR="00CE2868" w:rsidRPr="00D34ABB">
        <w:t>.</w:t>
      </w:r>
      <w:r w:rsidR="005430BA">
        <w:t xml:space="preserve"> </w:t>
      </w:r>
      <w:r w:rsidR="00D34ABB" w:rsidRPr="00D34ABB">
        <w:t>For 201</w:t>
      </w:r>
      <w:r w:rsidR="00242963">
        <w:t>8</w:t>
      </w:r>
      <w:r w:rsidR="00A2730B">
        <w:t xml:space="preserve"> </w:t>
      </w:r>
      <w:r w:rsidR="00D34ABB" w:rsidRPr="00D34ABB">
        <w:t>bevilges følgende:</w:t>
      </w:r>
    </w:p>
    <w:p w14:paraId="0D6B1D7E" w14:textId="076F0E10" w:rsidR="00D34ABB" w:rsidRPr="00D34ABB" w:rsidRDefault="00CE2868" w:rsidP="001E1D1D">
      <w:pPr>
        <w:pStyle w:val="Brdtekst"/>
        <w:numPr>
          <w:ilvl w:val="0"/>
          <w:numId w:val="5"/>
        </w:numPr>
      </w:pPr>
      <w:r w:rsidRPr="00D34ABB">
        <w:t xml:space="preserve">Sirdal ASVO kr </w:t>
      </w:r>
      <w:r w:rsidR="007C72B3">
        <w:t>745</w:t>
      </w:r>
      <w:r w:rsidR="00D34ABB" w:rsidRPr="00D34ABB">
        <w:t> </w:t>
      </w:r>
      <w:r w:rsidR="00AA09D7" w:rsidRPr="00D34ABB">
        <w:t>000</w:t>
      </w:r>
      <w:r w:rsidRPr="00D34ABB">
        <w:t xml:space="preserve"> </w:t>
      </w:r>
    </w:p>
    <w:p w14:paraId="615725BE" w14:textId="6EAD3D06" w:rsidR="00D34ABB" w:rsidRDefault="00CE2868" w:rsidP="0084774B">
      <w:pPr>
        <w:pStyle w:val="Brdtekst"/>
        <w:numPr>
          <w:ilvl w:val="0"/>
          <w:numId w:val="5"/>
        </w:numPr>
      </w:pPr>
      <w:r w:rsidRPr="00D34ABB">
        <w:t xml:space="preserve">Sirdal Kirkelige Fellesråd </w:t>
      </w:r>
      <w:r w:rsidR="00D34ABB" w:rsidRPr="00D34ABB">
        <w:t xml:space="preserve">kr </w:t>
      </w:r>
      <w:r w:rsidR="00AA09D7" w:rsidRPr="00D34ABB">
        <w:t>3</w:t>
      </w:r>
      <w:r w:rsidR="0084774B">
        <w:t xml:space="preserve"> 380 000 + 200 000 i kr </w:t>
      </w:r>
    </w:p>
    <w:p w14:paraId="070B0904" w14:textId="4E9BD21D" w:rsidR="009C5314" w:rsidRPr="00D34ABB" w:rsidRDefault="009C5314" w:rsidP="0084774B">
      <w:pPr>
        <w:pStyle w:val="Brdtekst"/>
        <w:numPr>
          <w:ilvl w:val="0"/>
          <w:numId w:val="5"/>
        </w:numPr>
      </w:pPr>
      <w:r>
        <w:t xml:space="preserve">Kontroll og tilsyn (Revisjonen og Kontrollutvalget) kr </w:t>
      </w:r>
      <w:proofErr w:type="gramStart"/>
      <w:r>
        <w:t>952  000</w:t>
      </w:r>
      <w:proofErr w:type="gramEnd"/>
    </w:p>
    <w:p w14:paraId="674FC1FD" w14:textId="77777777" w:rsidR="00CE2868" w:rsidRPr="00D34ABB" w:rsidRDefault="0084774B" w:rsidP="00983937">
      <w:pPr>
        <w:pStyle w:val="Brdtekst"/>
      </w:pPr>
      <w:r>
        <w:t>7</w:t>
      </w:r>
      <w:r w:rsidR="00CE2868" w:rsidRPr="00D34ABB">
        <w:t>. Forslag til økonomiplan 201</w:t>
      </w:r>
      <w:r w:rsidR="00242963">
        <w:t>9</w:t>
      </w:r>
      <w:r w:rsidR="00772BD8" w:rsidRPr="00D34ABB">
        <w:t>-20</w:t>
      </w:r>
      <w:r w:rsidR="00242963">
        <w:t>21</w:t>
      </w:r>
      <w:r w:rsidR="00CE2868" w:rsidRPr="00D34ABB">
        <w:t xml:space="preserve"> godkjennes som retningsgivende.</w:t>
      </w:r>
    </w:p>
    <w:p w14:paraId="79D1EA30" w14:textId="77777777" w:rsidR="00CE2868" w:rsidRPr="00D34ABB" w:rsidRDefault="0084774B" w:rsidP="00983937">
      <w:pPr>
        <w:pStyle w:val="Brdtekst"/>
      </w:pPr>
      <w:r>
        <w:t>8</w:t>
      </w:r>
      <w:r w:rsidR="00CE2868" w:rsidRPr="00D34ABB">
        <w:t>. Kapitalplassering</w:t>
      </w:r>
    </w:p>
    <w:p w14:paraId="05122721" w14:textId="77777777" w:rsidR="0084774B" w:rsidRDefault="00CE2868" w:rsidP="00983937">
      <w:pPr>
        <w:pStyle w:val="Brdtekst"/>
      </w:pPr>
      <w:r w:rsidRPr="00D34ABB">
        <w:t>For budsjettåret 201</w:t>
      </w:r>
      <w:r w:rsidR="0084774B">
        <w:t>8</w:t>
      </w:r>
      <w:r w:rsidRPr="00D34ABB">
        <w:t xml:space="preserve"> gis rådmannen fullmakt til å plassere kommunenes </w:t>
      </w:r>
      <w:r w:rsidR="00B51E14">
        <w:t>langsiktige plasseringer</w:t>
      </w:r>
      <w:r w:rsidR="00635F09">
        <w:t xml:space="preserve"> </w:t>
      </w:r>
      <w:r w:rsidRPr="00D34ABB">
        <w:t>i henhold til gjeldende finansreglement</w:t>
      </w:r>
      <w:r w:rsidR="00A2730B">
        <w:t>..</w:t>
      </w:r>
    </w:p>
    <w:p w14:paraId="2473E1D9" w14:textId="77777777" w:rsidR="0084774B" w:rsidRDefault="0084774B" w:rsidP="00983937">
      <w:pPr>
        <w:pStyle w:val="Brdtekst"/>
      </w:pPr>
      <w:r>
        <w:t>9</w:t>
      </w:r>
      <w:r w:rsidR="00CE2868" w:rsidRPr="00D34ABB">
        <w:t xml:space="preserve">. Startlån </w:t>
      </w:r>
      <w:r w:rsidR="00D34ABB" w:rsidRPr="00D34ABB">
        <w:t>– Utlånsramme</w:t>
      </w:r>
      <w:r w:rsidR="00772BD8" w:rsidRPr="00D34ABB">
        <w:t xml:space="preserve"> startlån finansieres ved bruk av ubrukte lånemidler</w:t>
      </w:r>
      <w:r w:rsidR="00CE2868" w:rsidRPr="00D34ABB">
        <w:t xml:space="preserve"> </w:t>
      </w:r>
    </w:p>
    <w:p w14:paraId="0CAC18E7" w14:textId="77777777" w:rsidR="0084774B" w:rsidRPr="00D34ABB" w:rsidRDefault="0084774B" w:rsidP="00983937">
      <w:pPr>
        <w:pStyle w:val="Brdtekst"/>
      </w:pPr>
      <w:r>
        <w:t>10</w:t>
      </w:r>
      <w:r w:rsidRPr="00D34ABB">
        <w:t>.</w:t>
      </w:r>
      <w:r>
        <w:t xml:space="preserve"> Investering- Samla </w:t>
      </w:r>
      <w:r w:rsidR="00242963">
        <w:t>investeringer i</w:t>
      </w:r>
      <w:r w:rsidR="00B55884">
        <w:t xml:space="preserve"> 2018 i </w:t>
      </w:r>
      <w:proofErr w:type="spellStart"/>
      <w:r>
        <w:t>iht</w:t>
      </w:r>
      <w:proofErr w:type="spellEnd"/>
      <w:r>
        <w:t xml:space="preserve"> skjema 2b</w:t>
      </w:r>
      <w:r w:rsidR="00B55884">
        <w:t xml:space="preserve"> er Kr 89,5 mill. Av dette utgjør 52,8 investeringer i Vann og avløp</w:t>
      </w:r>
    </w:p>
    <w:p w14:paraId="41440BF1" w14:textId="77777777" w:rsidR="00CE2868" w:rsidRDefault="00B55884" w:rsidP="009C5002">
      <w:pPr>
        <w:pStyle w:val="Brdtekst"/>
      </w:pPr>
      <w:r>
        <w:t>11</w:t>
      </w:r>
      <w:r w:rsidR="001A7807" w:rsidRPr="00D34ABB">
        <w:t>. Låneopptak:</w:t>
      </w:r>
      <w:r w:rsidR="00D34ABB">
        <w:t xml:space="preserve"> </w:t>
      </w:r>
      <w:r w:rsidR="00CE2868" w:rsidRPr="00D34ABB">
        <w:t>Rådmannen får full</w:t>
      </w:r>
      <w:r w:rsidR="00B51E14">
        <w:t xml:space="preserve">makt til å ta opp </w:t>
      </w:r>
      <w:r w:rsidR="00B51E14" w:rsidRPr="00D34ABB">
        <w:t>lån</w:t>
      </w:r>
      <w:r w:rsidR="009C5002" w:rsidRPr="00D34ABB">
        <w:t xml:space="preserve"> på</w:t>
      </w:r>
      <w:r w:rsidR="00B51E14">
        <w:t xml:space="preserve"> inntil </w:t>
      </w:r>
      <w:r w:rsidR="00B51E14" w:rsidRPr="00D34ABB">
        <w:t>kr</w:t>
      </w:r>
      <w:r w:rsidR="009C5002" w:rsidRPr="00D34ABB">
        <w:t xml:space="preserve"> </w:t>
      </w:r>
      <w:r>
        <w:t>76,77</w:t>
      </w:r>
      <w:r w:rsidR="001A7807" w:rsidRPr="00D34ABB">
        <w:t xml:space="preserve"> millioner </w:t>
      </w:r>
      <w:r w:rsidR="00B51E14">
        <w:t>til å dekke kommunens investeringer i 201</w:t>
      </w:r>
      <w:r>
        <w:t>8</w:t>
      </w:r>
      <w:r w:rsidR="00B51E14">
        <w:t xml:space="preserve">, samt inntil 1 </w:t>
      </w:r>
      <w:proofErr w:type="spellStart"/>
      <w:r w:rsidR="00B51E14">
        <w:t>mill</w:t>
      </w:r>
      <w:proofErr w:type="spellEnd"/>
      <w:r w:rsidR="00B51E14">
        <w:t xml:space="preserve"> i Husbanken til videre utlån.</w:t>
      </w:r>
      <w:r>
        <w:t xml:space="preserve"> </w:t>
      </w:r>
      <w:r w:rsidRPr="005430BA">
        <w:t>Momskompensasjon går i sin helhet til å finansiere investeringene.</w:t>
      </w:r>
    </w:p>
    <w:p w14:paraId="6A8AF4F7" w14:textId="77777777" w:rsidR="00B51E14" w:rsidRDefault="00B51E14" w:rsidP="009C5002">
      <w:pPr>
        <w:pStyle w:val="Brdtekst"/>
      </w:pPr>
      <w:r>
        <w:t>1</w:t>
      </w:r>
      <w:r w:rsidR="00B55884">
        <w:t>2</w:t>
      </w:r>
      <w:r>
        <w:t>. Rådmannen har fullmakt til å utbetale lån til Knausene utvikling (PS 16/20) på 10 millioner når vilkårene er innfridd. Lån</w:t>
      </w:r>
      <w:r w:rsidR="00987826">
        <w:t>et finansieres over kraftfondet</w:t>
      </w:r>
      <w:r>
        <w:t>, og budsjettmessig effekt innarbeides i forbindelse med økonomirapportene.</w:t>
      </w:r>
    </w:p>
    <w:p w14:paraId="6FE48E74" w14:textId="77777777" w:rsidR="0084774B" w:rsidRDefault="0084774B" w:rsidP="0084774B">
      <w:pPr>
        <w:pStyle w:val="Brdtekst"/>
      </w:pPr>
      <w:r>
        <w:t xml:space="preserve">13. Rådmannen har fullmakt til å utbetale lån til E </w:t>
      </w:r>
      <w:proofErr w:type="spellStart"/>
      <w:r>
        <w:t>Haukelid</w:t>
      </w:r>
      <w:proofErr w:type="spellEnd"/>
      <w:r>
        <w:t xml:space="preserve"> </w:t>
      </w:r>
      <w:proofErr w:type="spellStart"/>
      <w:r>
        <w:t>Holding</w:t>
      </w:r>
      <w:proofErr w:type="spellEnd"/>
      <w:r>
        <w:t xml:space="preserve"> (PS juni 2017)på 1,624 millioner når vilkårene er innfridd. Lån</w:t>
      </w:r>
      <w:r w:rsidR="00987826">
        <w:t>et finansieres over kraftfondet</w:t>
      </w:r>
      <w:r>
        <w:t>, og budsjettmessig effekt innarbeides i forbindelse med økonomirapportene.</w:t>
      </w:r>
    </w:p>
    <w:p w14:paraId="2E39F978" w14:textId="77777777" w:rsidR="00B55884" w:rsidRPr="00B55884" w:rsidRDefault="00B55884" w:rsidP="00B55884">
      <w:pPr>
        <w:spacing w:after="0" w:line="240" w:lineRule="auto"/>
        <w:rPr>
          <w:rFonts w:eastAsia="Times New Roman" w:cs="Times New Roman"/>
          <w:sz w:val="20"/>
          <w:szCs w:val="20"/>
          <w:lang w:eastAsia="nb-NO"/>
        </w:rPr>
      </w:pPr>
      <w:r>
        <w:rPr>
          <w:rFonts w:eastAsia="Times New Roman" w:cs="Times New Roman"/>
          <w:sz w:val="20"/>
          <w:szCs w:val="20"/>
          <w:lang w:eastAsia="nb-NO"/>
        </w:rPr>
        <w:t xml:space="preserve">14. Eiendomsskatt 2019 </w:t>
      </w:r>
    </w:p>
    <w:p w14:paraId="012437DB" w14:textId="77777777" w:rsidR="00B55884" w:rsidRPr="00B55884" w:rsidRDefault="00B55884" w:rsidP="00B55884">
      <w:pPr>
        <w:spacing w:after="0" w:line="240" w:lineRule="auto"/>
        <w:rPr>
          <w:rFonts w:eastAsia="Times New Roman" w:cs="Times New Roman"/>
          <w:sz w:val="20"/>
          <w:szCs w:val="20"/>
          <w:lang w:eastAsia="nb-NO"/>
        </w:rPr>
      </w:pPr>
      <w:r w:rsidRPr="00B55884">
        <w:rPr>
          <w:rFonts w:eastAsia="Times New Roman" w:cs="Times New Roman"/>
          <w:sz w:val="20"/>
          <w:szCs w:val="20"/>
          <w:lang w:eastAsia="nb-NO"/>
        </w:rPr>
        <w:t>Sirdal kommune skriver ut eiendomsskatt for annen næring (eiendomsskatteloven § 3 d) fra og med 2019 med skattesats 0,7 %. </w:t>
      </w:r>
    </w:p>
    <w:p w14:paraId="657F7611" w14:textId="77777777" w:rsidR="00B55884" w:rsidRPr="00B55884" w:rsidRDefault="00B55884" w:rsidP="00B55884">
      <w:pPr>
        <w:spacing w:after="0" w:line="240" w:lineRule="auto"/>
        <w:rPr>
          <w:rFonts w:eastAsia="Times New Roman" w:cs="Times New Roman"/>
          <w:sz w:val="20"/>
          <w:szCs w:val="20"/>
          <w:lang w:eastAsia="nb-NO"/>
        </w:rPr>
      </w:pPr>
    </w:p>
    <w:p w14:paraId="65E15C24" w14:textId="77777777" w:rsidR="00B55884" w:rsidRPr="00B55884" w:rsidRDefault="00B55884" w:rsidP="00B55884">
      <w:pPr>
        <w:spacing w:after="0" w:line="240" w:lineRule="auto"/>
        <w:rPr>
          <w:rFonts w:eastAsia="Times New Roman" w:cs="Times New Roman"/>
          <w:sz w:val="20"/>
          <w:szCs w:val="20"/>
          <w:lang w:eastAsia="nb-NO"/>
        </w:rPr>
      </w:pPr>
      <w:r w:rsidRPr="00B55884">
        <w:rPr>
          <w:rFonts w:eastAsia="Times New Roman" w:cs="Times New Roman"/>
          <w:sz w:val="20"/>
          <w:szCs w:val="20"/>
          <w:lang w:eastAsia="nb-NO"/>
        </w:rPr>
        <w:t>Utskrivingen gjøres med bakgrunn i omlegging av reglene for eiendomsskatt på verker og bruk der overføringsanlegg, kraftlinjer, telenett m.m. foreslås unntatt eiendomsskatt, dersom det ikke innføres eiendomsskatt på annen næring. Utskriving av eiendomsskatt på annen næring er en forutsetning for at Sirdal kommune kan motta eiendomsskatt fra linjer, overføringsanlegg, telenett m.m. i en overgangsperiode 2019-2022. </w:t>
      </w:r>
    </w:p>
    <w:p w14:paraId="1198C0F3" w14:textId="77777777" w:rsidR="00B55884" w:rsidRPr="00B55884" w:rsidRDefault="00B55884" w:rsidP="00B55884">
      <w:pPr>
        <w:spacing w:after="0" w:line="240" w:lineRule="auto"/>
        <w:rPr>
          <w:rFonts w:eastAsia="Times New Roman" w:cs="Times New Roman"/>
          <w:sz w:val="20"/>
          <w:szCs w:val="20"/>
          <w:lang w:eastAsia="nb-NO"/>
        </w:rPr>
      </w:pPr>
      <w:r w:rsidRPr="00B55884">
        <w:rPr>
          <w:rFonts w:eastAsia="Times New Roman" w:cs="Times New Roman"/>
          <w:sz w:val="20"/>
          <w:szCs w:val="20"/>
          <w:lang w:eastAsia="nb-NO"/>
        </w:rPr>
        <w:t>Grunnlaget for eiendomsskatt knyttet t</w:t>
      </w:r>
      <w:r w:rsidR="00987826">
        <w:rPr>
          <w:rFonts w:eastAsia="Times New Roman" w:cs="Times New Roman"/>
          <w:sz w:val="20"/>
          <w:szCs w:val="20"/>
          <w:lang w:eastAsia="nb-NO"/>
        </w:rPr>
        <w:t>il annen næring takseres og fast</w:t>
      </w:r>
      <w:r w:rsidRPr="00B55884">
        <w:rPr>
          <w:rFonts w:eastAsia="Times New Roman" w:cs="Times New Roman"/>
          <w:sz w:val="20"/>
          <w:szCs w:val="20"/>
          <w:lang w:eastAsia="nb-NO"/>
        </w:rPr>
        <w:t>settes i 2018.</w:t>
      </w:r>
    </w:p>
    <w:p w14:paraId="2C2EE506" w14:textId="77777777" w:rsidR="00B55884" w:rsidRPr="00B55884" w:rsidRDefault="00B55884" w:rsidP="00B55884">
      <w:pPr>
        <w:spacing w:after="0" w:line="240" w:lineRule="auto"/>
        <w:rPr>
          <w:rFonts w:eastAsia="Times New Roman" w:cs="Times New Roman"/>
          <w:sz w:val="20"/>
          <w:szCs w:val="20"/>
          <w:lang w:eastAsia="nb-NO"/>
        </w:rPr>
      </w:pPr>
    </w:p>
    <w:p w14:paraId="1E14DA3E" w14:textId="77777777" w:rsidR="00B55884" w:rsidRPr="00B55884" w:rsidRDefault="00B55884" w:rsidP="00B55884">
      <w:pPr>
        <w:spacing w:after="0" w:line="240" w:lineRule="auto"/>
        <w:rPr>
          <w:rFonts w:eastAsia="Times New Roman" w:cs="Times New Roman"/>
          <w:sz w:val="20"/>
          <w:szCs w:val="20"/>
          <w:lang w:eastAsia="nb-NO"/>
        </w:rPr>
      </w:pPr>
      <w:r w:rsidRPr="00B55884">
        <w:rPr>
          <w:rFonts w:eastAsia="Times New Roman" w:cs="Times New Roman"/>
          <w:sz w:val="20"/>
          <w:szCs w:val="20"/>
          <w:lang w:eastAsia="nb-NO"/>
        </w:rPr>
        <w:t>15. K</w:t>
      </w:r>
      <w:r>
        <w:rPr>
          <w:rFonts w:eastAsia="Times New Roman" w:cs="Times New Roman"/>
          <w:sz w:val="20"/>
          <w:szCs w:val="20"/>
          <w:lang w:eastAsia="nb-NO"/>
        </w:rPr>
        <w:t xml:space="preserve">artlegging </w:t>
      </w:r>
    </w:p>
    <w:p w14:paraId="210545CE" w14:textId="77777777" w:rsidR="00B51E14" w:rsidRPr="00137586" w:rsidRDefault="00B55884" w:rsidP="00137586">
      <w:pPr>
        <w:spacing w:after="0" w:line="240" w:lineRule="auto"/>
        <w:rPr>
          <w:rFonts w:eastAsia="Times New Roman" w:cs="Times New Roman"/>
          <w:sz w:val="20"/>
          <w:szCs w:val="20"/>
          <w:lang w:eastAsia="nb-NO"/>
        </w:rPr>
      </w:pPr>
      <w:r w:rsidRPr="00B55884">
        <w:rPr>
          <w:rFonts w:eastAsia="Times New Roman" w:cs="Times New Roman"/>
          <w:sz w:val="20"/>
          <w:szCs w:val="20"/>
          <w:lang w:eastAsia="nb-NO"/>
        </w:rPr>
        <w:lastRenderedPageBreak/>
        <w:t>Det gjennomføres en kartlegging av spesielle ordninger og tiltak overfor innbyggere, næringsliv og ansatte i Sirdal kommune i løpet av 2018. Kartleggingen skal danne grunnlag for vurderinger av hvilke ordninger som Sirdal kommune kan og bør videreføre med hensyn til kommunens økonomi og hensynet til å rekruttere og beholde innbyggere, ansatte og næringsliv i årene som kommer. </w:t>
      </w:r>
    </w:p>
    <w:p w14:paraId="6253BC09" w14:textId="77777777" w:rsidR="00B51E14" w:rsidRPr="00D34ABB" w:rsidRDefault="00B51E14" w:rsidP="009C5002">
      <w:pPr>
        <w:pStyle w:val="Brdtekst"/>
      </w:pPr>
    </w:p>
    <w:p w14:paraId="41619B0F" w14:textId="77777777" w:rsidR="00CE2868" w:rsidRDefault="001A7807" w:rsidP="00137586">
      <w:r>
        <w:br w:type="page"/>
      </w:r>
      <w:r w:rsidR="00654EE1">
        <w:lastRenderedPageBreak/>
        <w:t>Vedlegg</w:t>
      </w:r>
    </w:p>
    <w:p w14:paraId="3B7FCCCD" w14:textId="28427528" w:rsidR="00FF45F6" w:rsidRDefault="008A2F5A" w:rsidP="00137586">
      <w:pPr>
        <w:rPr>
          <w:rFonts w:asciiTheme="majorHAnsi" w:eastAsiaTheme="majorEastAsia" w:hAnsiTheme="majorHAnsi" w:cstheme="majorBidi"/>
          <w:b/>
          <w:bCs/>
          <w:color w:val="365F91" w:themeColor="accent1" w:themeShade="BF"/>
          <w:sz w:val="28"/>
          <w:szCs w:val="28"/>
        </w:rPr>
      </w:pPr>
      <w:hyperlink r:id="rId68" w:history="1">
        <w:r w:rsidR="00FF45F6" w:rsidRPr="00FF45F6">
          <w:rPr>
            <w:rStyle w:val="Hyperkobling"/>
            <w:rFonts w:asciiTheme="majorHAnsi" w:eastAsiaTheme="majorEastAsia" w:hAnsiTheme="majorHAnsi" w:cstheme="majorBidi"/>
            <w:b/>
            <w:bCs/>
            <w:sz w:val="28"/>
            <w:szCs w:val="28"/>
          </w:rPr>
          <w:t>Ikke-prioriterte tiltak 2018-2021.docx</w:t>
        </w:r>
      </w:hyperlink>
    </w:p>
    <w:p w14:paraId="333DC2B3" w14:textId="400A2510" w:rsidR="00FF45F6" w:rsidRPr="00137586" w:rsidRDefault="008A2F5A" w:rsidP="00137586">
      <w:pPr>
        <w:rPr>
          <w:rFonts w:asciiTheme="majorHAnsi" w:eastAsiaTheme="majorEastAsia" w:hAnsiTheme="majorHAnsi" w:cstheme="majorBidi"/>
          <w:b/>
          <w:bCs/>
          <w:color w:val="365F91" w:themeColor="accent1" w:themeShade="BF"/>
          <w:sz w:val="28"/>
          <w:szCs w:val="28"/>
        </w:rPr>
      </w:pPr>
      <w:hyperlink r:id="rId69" w:history="1">
        <w:r w:rsidR="00FF45F6" w:rsidRPr="00FF45F6">
          <w:rPr>
            <w:rStyle w:val="Hyperkobling"/>
            <w:rFonts w:asciiTheme="majorHAnsi" w:eastAsiaTheme="majorEastAsia" w:hAnsiTheme="majorHAnsi" w:cstheme="majorBidi"/>
            <w:b/>
            <w:bCs/>
            <w:sz w:val="28"/>
            <w:szCs w:val="28"/>
          </w:rPr>
          <w:t>Rådmannens forslag til budsjett 2018-2021 pr 08.11.docx</w:t>
        </w:r>
      </w:hyperlink>
    </w:p>
    <w:p w14:paraId="5886569B" w14:textId="77777777" w:rsidR="00AE3D5F" w:rsidRPr="00AE3D5F" w:rsidRDefault="00AE3D5F" w:rsidP="00AE3D5F"/>
    <w:p w14:paraId="34B54F14" w14:textId="77777777" w:rsidR="00654EE1" w:rsidRDefault="00654EE1" w:rsidP="00983937"/>
    <w:p w14:paraId="2AA772C8" w14:textId="77777777" w:rsidR="00C9448A" w:rsidRDefault="00C9448A" w:rsidP="00983937"/>
    <w:p w14:paraId="74EB2531" w14:textId="77777777" w:rsidR="00654EE1" w:rsidRDefault="00654EE1" w:rsidP="00983937"/>
    <w:p w14:paraId="7BFEAE07" w14:textId="77777777" w:rsidR="00707D1D" w:rsidRDefault="00707D1D" w:rsidP="00983937"/>
    <w:sectPr w:rsidR="00707D1D" w:rsidSect="00260131">
      <w:footerReference w:type="default" r:id="rId70"/>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B3BD2E" w14:textId="77777777" w:rsidR="008A2F5A" w:rsidRDefault="008A2F5A" w:rsidP="00983937">
      <w:r>
        <w:separator/>
      </w:r>
    </w:p>
  </w:endnote>
  <w:endnote w:type="continuationSeparator" w:id="0">
    <w:p w14:paraId="406794BB" w14:textId="77777777" w:rsidR="008A2F5A" w:rsidRDefault="008A2F5A" w:rsidP="00983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00DA77" w14:textId="77777777" w:rsidR="00C942A1" w:rsidRDefault="008A2F5A" w:rsidP="00983937">
    <w:pPr>
      <w:pStyle w:val="Bunntekst"/>
    </w:pPr>
    <w:sdt>
      <w:sdtPr>
        <w:alias w:val="Forfatter"/>
        <w:id w:val="54214575"/>
        <w:dataBinding w:prefixMappings="xmlns:ns0='http://schemas.openxmlformats.org/package/2006/metadata/core-properties' xmlns:ns1='http://purl.org/dc/elements/1.1/'" w:xpath="/ns0:coreProperties[1]/ns1:creator[1]" w:storeItemID="{6C3C8BC8-F283-45AE-878A-BAB7291924A1}"/>
        <w:text/>
      </w:sdtPr>
      <w:sdtEndPr/>
      <w:sdtContent>
        <w:r w:rsidR="00C942A1">
          <w:t>Budsjett og økonomiplan 2018-2021 Sirdal kommune</w:t>
        </w:r>
      </w:sdtContent>
    </w:sdt>
  </w:p>
  <w:p w14:paraId="7CC9CA70" w14:textId="77777777" w:rsidR="00C942A1" w:rsidRDefault="00C942A1" w:rsidP="00983937">
    <w:pPr>
      <w:pStyle w:val="Bunntekst"/>
    </w:pPr>
    <w:r>
      <w:rPr>
        <w:noProof/>
        <w:lang w:eastAsia="nb-NO"/>
      </w:rPr>
      <mc:AlternateContent>
        <mc:Choice Requires="wps">
          <w:drawing>
            <wp:anchor distT="0" distB="0" distL="114300" distR="114300" simplePos="0" relativeHeight="251659264" behindDoc="0" locked="0" layoutInCell="1" allowOverlap="1" wp14:anchorId="73C413B7" wp14:editId="44353AF5">
              <wp:simplePos x="0" y="0"/>
              <wp:positionH relativeFrom="margin">
                <wp:align>right</wp:align>
              </wp:positionH>
              <wp:positionV relativeFrom="bottomMargin">
                <wp:align>top</wp:align>
              </wp:positionV>
              <wp:extent cx="1508760" cy="395605"/>
              <wp:effectExtent l="0" t="0" r="0" b="0"/>
              <wp:wrapNone/>
              <wp:docPr id="56" name="Tekstboks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61842C45" w14:textId="497ADA2C" w:rsidR="00C942A1" w:rsidRDefault="00C942A1" w:rsidP="00983937">
                          <w:pPr>
                            <w:pStyle w:val="Bunntekst"/>
                          </w:pPr>
                          <w:r>
                            <w:fldChar w:fldCharType="begin"/>
                          </w:r>
                          <w:r>
                            <w:instrText>PAGE  \* Arabic  \* MERGEFORMAT</w:instrText>
                          </w:r>
                          <w:r>
                            <w:fldChar w:fldCharType="separate"/>
                          </w:r>
                          <w:r w:rsidR="0012744E">
                            <w:rPr>
                              <w:noProof/>
                            </w:rPr>
                            <w:t>43</w:t>
                          </w:r>
                          <w: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56" o:spid="_x0000_s1027"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" filled="f" stroked="f" strokeweight=".5pt">
              <v:textbox style="mso-fit-shape-to-text:t">
                <w:txbxContent>
                  <w:p w14:paraId="61842C45" w14:textId="497ADA2C" w:rsidR="00C942A1" w:rsidRDefault="00C942A1" w:rsidP="00983937">
                    <w:pPr>
                      <w:pStyle w:val="Bunntekst"/>
                    </w:pPr>
                    <w:r>
                      <w:fldChar w:fldCharType="begin"/>
                    </w:r>
                    <w:r>
                      <w:instrText>PAGE  \* Arabic  \* MERGEFORMAT</w:instrText>
                    </w:r>
                    <w:r>
                      <w:fldChar w:fldCharType="separate"/>
                    </w:r>
                    <w:r w:rsidR="0012744E">
                      <w:rPr>
                        <w:noProof/>
                      </w:rPr>
                      <w:t>43</w:t>
                    </w:r>
                    <w:r>
                      <w:fldChar w:fldCharType="end"/>
                    </w:r>
                  </w:p>
                </w:txbxContent>
              </v:textbox>
              <w10:wrap anchorx="margin" anchory="margin"/>
            </v:shape>
          </w:pict>
        </mc:Fallback>
      </mc:AlternateContent>
    </w:r>
    <w:r>
      <w:rPr>
        <w:noProof/>
        <w:color w:val="4F81BD" w:themeColor="accent1"/>
        <w:lang w:eastAsia="nb-NO"/>
      </w:rPr>
      <mc:AlternateContent>
        <mc:Choice Requires="wps">
          <w:drawing>
            <wp:anchor distT="91440" distB="91440" distL="114300" distR="114300" simplePos="0" relativeHeight="251660288" behindDoc="1" locked="0" layoutInCell="1" allowOverlap="1" wp14:anchorId="49239D00" wp14:editId="764AD43A">
              <wp:simplePos x="0" y="0"/>
              <wp:positionH relativeFrom="margin">
                <wp:align>center</wp:align>
              </wp:positionH>
              <wp:positionV relativeFrom="bottomMargin">
                <wp:align>top</wp:align>
              </wp:positionV>
              <wp:extent cx="5943600" cy="36195"/>
              <wp:effectExtent l="0" t="0" r="0" b="0"/>
              <wp:wrapSquare wrapText="bothSides"/>
              <wp:docPr id="58" name="Rektangel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7BF69D8" id="Rektangel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" fillcolor="#4f81bd [3204]" stroked="f" strokeweight="2pt">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30827C" w14:textId="77777777" w:rsidR="008A2F5A" w:rsidRDefault="008A2F5A" w:rsidP="00983937">
      <w:r>
        <w:separator/>
      </w:r>
    </w:p>
  </w:footnote>
  <w:footnote w:type="continuationSeparator" w:id="0">
    <w:p w14:paraId="07F28A2B" w14:textId="77777777" w:rsidR="008A2F5A" w:rsidRDefault="008A2F5A" w:rsidP="009839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14C0720A"/>
    <w:lvl w:ilvl="0">
      <w:start w:val="1"/>
      <w:numFmt w:val="bullet"/>
      <w:pStyle w:val="Punktmerketliste2"/>
      <w:lvlText w:val=""/>
      <w:lvlJc w:val="left"/>
      <w:pPr>
        <w:tabs>
          <w:tab w:val="num" w:pos="643"/>
        </w:tabs>
        <w:ind w:left="643" w:hanging="360"/>
      </w:pPr>
      <w:rPr>
        <w:rFonts w:ascii="Symbol" w:hAnsi="Symbol" w:hint="default"/>
      </w:rPr>
    </w:lvl>
  </w:abstractNum>
  <w:abstractNum w:abstractNumId="1">
    <w:nsid w:val="01E13D64"/>
    <w:multiLevelType w:val="hybridMultilevel"/>
    <w:tmpl w:val="DD0EDAFE"/>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023302F2"/>
    <w:multiLevelType w:val="hybridMultilevel"/>
    <w:tmpl w:val="6A7802A6"/>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025C400C"/>
    <w:multiLevelType w:val="hybridMultilevel"/>
    <w:tmpl w:val="BFBE569E"/>
    <w:lvl w:ilvl="0" w:tplc="0414000D">
      <w:start w:val="1"/>
      <w:numFmt w:val="bullet"/>
      <w:lvlText w:val=""/>
      <w:lvlJc w:val="left"/>
      <w:pPr>
        <w:ind w:left="1776" w:hanging="360"/>
      </w:pPr>
      <w:rPr>
        <w:rFonts w:ascii="Wingdings" w:hAnsi="Wingdings"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4">
    <w:nsid w:val="04573957"/>
    <w:multiLevelType w:val="hybridMultilevel"/>
    <w:tmpl w:val="09A41434"/>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nsid w:val="09A12336"/>
    <w:multiLevelType w:val="hybridMultilevel"/>
    <w:tmpl w:val="09BE33C2"/>
    <w:lvl w:ilvl="0" w:tplc="0414000D">
      <w:start w:val="1"/>
      <w:numFmt w:val="bullet"/>
      <w:lvlText w:val=""/>
      <w:lvlJc w:val="left"/>
      <w:pPr>
        <w:tabs>
          <w:tab w:val="num" w:pos="360"/>
        </w:tabs>
        <w:ind w:left="360" w:hanging="360"/>
      </w:pPr>
      <w:rPr>
        <w:rFonts w:ascii="Wingdings" w:hAnsi="Wingdings" w:hint="default"/>
      </w:rPr>
    </w:lvl>
    <w:lvl w:ilvl="1" w:tplc="0414000D">
      <w:start w:val="1"/>
      <w:numFmt w:val="bullet"/>
      <w:lvlText w:val=""/>
      <w:lvlJc w:val="left"/>
      <w:pPr>
        <w:tabs>
          <w:tab w:val="num" w:pos="1080"/>
        </w:tabs>
        <w:ind w:left="1080" w:hanging="360"/>
      </w:pPr>
      <w:rPr>
        <w:rFonts w:ascii="Wingdings" w:hAnsi="Wingdings" w:hint="default"/>
      </w:rPr>
    </w:lvl>
    <w:lvl w:ilvl="2" w:tplc="5378A0C2" w:tentative="1">
      <w:start w:val="1"/>
      <w:numFmt w:val="bullet"/>
      <w:lvlText w:val="•"/>
      <w:lvlJc w:val="left"/>
      <w:pPr>
        <w:tabs>
          <w:tab w:val="num" w:pos="1800"/>
        </w:tabs>
        <w:ind w:left="1800" w:hanging="360"/>
      </w:pPr>
      <w:rPr>
        <w:rFonts w:ascii="Arial" w:hAnsi="Arial" w:hint="default"/>
      </w:rPr>
    </w:lvl>
    <w:lvl w:ilvl="3" w:tplc="CD166630" w:tentative="1">
      <w:start w:val="1"/>
      <w:numFmt w:val="bullet"/>
      <w:lvlText w:val="•"/>
      <w:lvlJc w:val="left"/>
      <w:pPr>
        <w:tabs>
          <w:tab w:val="num" w:pos="2520"/>
        </w:tabs>
        <w:ind w:left="2520" w:hanging="360"/>
      </w:pPr>
      <w:rPr>
        <w:rFonts w:ascii="Arial" w:hAnsi="Arial" w:hint="default"/>
      </w:rPr>
    </w:lvl>
    <w:lvl w:ilvl="4" w:tplc="C4161810" w:tentative="1">
      <w:start w:val="1"/>
      <w:numFmt w:val="bullet"/>
      <w:lvlText w:val="•"/>
      <w:lvlJc w:val="left"/>
      <w:pPr>
        <w:tabs>
          <w:tab w:val="num" w:pos="3240"/>
        </w:tabs>
        <w:ind w:left="3240" w:hanging="360"/>
      </w:pPr>
      <w:rPr>
        <w:rFonts w:ascii="Arial" w:hAnsi="Arial" w:hint="default"/>
      </w:rPr>
    </w:lvl>
    <w:lvl w:ilvl="5" w:tplc="8D9AF2F4" w:tentative="1">
      <w:start w:val="1"/>
      <w:numFmt w:val="bullet"/>
      <w:lvlText w:val="•"/>
      <w:lvlJc w:val="left"/>
      <w:pPr>
        <w:tabs>
          <w:tab w:val="num" w:pos="3960"/>
        </w:tabs>
        <w:ind w:left="3960" w:hanging="360"/>
      </w:pPr>
      <w:rPr>
        <w:rFonts w:ascii="Arial" w:hAnsi="Arial" w:hint="default"/>
      </w:rPr>
    </w:lvl>
    <w:lvl w:ilvl="6" w:tplc="2B2EE60A" w:tentative="1">
      <w:start w:val="1"/>
      <w:numFmt w:val="bullet"/>
      <w:lvlText w:val="•"/>
      <w:lvlJc w:val="left"/>
      <w:pPr>
        <w:tabs>
          <w:tab w:val="num" w:pos="4680"/>
        </w:tabs>
        <w:ind w:left="4680" w:hanging="360"/>
      </w:pPr>
      <w:rPr>
        <w:rFonts w:ascii="Arial" w:hAnsi="Arial" w:hint="default"/>
      </w:rPr>
    </w:lvl>
    <w:lvl w:ilvl="7" w:tplc="CF52084C" w:tentative="1">
      <w:start w:val="1"/>
      <w:numFmt w:val="bullet"/>
      <w:lvlText w:val="•"/>
      <w:lvlJc w:val="left"/>
      <w:pPr>
        <w:tabs>
          <w:tab w:val="num" w:pos="5400"/>
        </w:tabs>
        <w:ind w:left="5400" w:hanging="360"/>
      </w:pPr>
      <w:rPr>
        <w:rFonts w:ascii="Arial" w:hAnsi="Arial" w:hint="default"/>
      </w:rPr>
    </w:lvl>
    <w:lvl w:ilvl="8" w:tplc="A4DC346E" w:tentative="1">
      <w:start w:val="1"/>
      <w:numFmt w:val="bullet"/>
      <w:lvlText w:val="•"/>
      <w:lvlJc w:val="left"/>
      <w:pPr>
        <w:tabs>
          <w:tab w:val="num" w:pos="6120"/>
        </w:tabs>
        <w:ind w:left="6120" w:hanging="360"/>
      </w:pPr>
      <w:rPr>
        <w:rFonts w:ascii="Arial" w:hAnsi="Arial" w:hint="default"/>
      </w:rPr>
    </w:lvl>
  </w:abstractNum>
  <w:abstractNum w:abstractNumId="6">
    <w:nsid w:val="0BB1287D"/>
    <w:multiLevelType w:val="hybridMultilevel"/>
    <w:tmpl w:val="E162192E"/>
    <w:lvl w:ilvl="0" w:tplc="0414000D">
      <w:start w:val="1"/>
      <w:numFmt w:val="bullet"/>
      <w:lvlText w:val=""/>
      <w:lvlJc w:val="left"/>
      <w:pPr>
        <w:ind w:left="1776" w:hanging="360"/>
      </w:pPr>
      <w:rPr>
        <w:rFonts w:ascii="Wingdings" w:hAnsi="Wingdings"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7">
    <w:nsid w:val="0D215792"/>
    <w:multiLevelType w:val="hybridMultilevel"/>
    <w:tmpl w:val="724435A0"/>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10373FDD"/>
    <w:multiLevelType w:val="hybridMultilevel"/>
    <w:tmpl w:val="A9802A0A"/>
    <w:lvl w:ilvl="0" w:tplc="04140019">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nsid w:val="10C4756F"/>
    <w:multiLevelType w:val="hybridMultilevel"/>
    <w:tmpl w:val="F16425FA"/>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10E3145C"/>
    <w:multiLevelType w:val="hybridMultilevel"/>
    <w:tmpl w:val="862A820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14A656FF"/>
    <w:multiLevelType w:val="hybridMultilevel"/>
    <w:tmpl w:val="69F448AE"/>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1A7A72C9"/>
    <w:multiLevelType w:val="hybridMultilevel"/>
    <w:tmpl w:val="B8DEA5C6"/>
    <w:lvl w:ilvl="0" w:tplc="0414000D">
      <w:start w:val="1"/>
      <w:numFmt w:val="bullet"/>
      <w:lvlText w:val=""/>
      <w:lvlJc w:val="left"/>
      <w:pPr>
        <w:ind w:left="770" w:hanging="360"/>
      </w:pPr>
      <w:rPr>
        <w:rFonts w:ascii="Wingdings" w:hAnsi="Wingdings" w:hint="default"/>
      </w:rPr>
    </w:lvl>
    <w:lvl w:ilvl="1" w:tplc="04140003" w:tentative="1">
      <w:start w:val="1"/>
      <w:numFmt w:val="bullet"/>
      <w:lvlText w:val="o"/>
      <w:lvlJc w:val="left"/>
      <w:pPr>
        <w:ind w:left="1490" w:hanging="360"/>
      </w:pPr>
      <w:rPr>
        <w:rFonts w:ascii="Courier New" w:hAnsi="Courier New" w:cs="Courier New" w:hint="default"/>
      </w:rPr>
    </w:lvl>
    <w:lvl w:ilvl="2" w:tplc="04140005" w:tentative="1">
      <w:start w:val="1"/>
      <w:numFmt w:val="bullet"/>
      <w:lvlText w:val=""/>
      <w:lvlJc w:val="left"/>
      <w:pPr>
        <w:ind w:left="2210" w:hanging="360"/>
      </w:pPr>
      <w:rPr>
        <w:rFonts w:ascii="Wingdings" w:hAnsi="Wingdings" w:hint="default"/>
      </w:rPr>
    </w:lvl>
    <w:lvl w:ilvl="3" w:tplc="04140001" w:tentative="1">
      <w:start w:val="1"/>
      <w:numFmt w:val="bullet"/>
      <w:lvlText w:val=""/>
      <w:lvlJc w:val="left"/>
      <w:pPr>
        <w:ind w:left="2930" w:hanging="360"/>
      </w:pPr>
      <w:rPr>
        <w:rFonts w:ascii="Symbol" w:hAnsi="Symbol" w:hint="default"/>
      </w:rPr>
    </w:lvl>
    <w:lvl w:ilvl="4" w:tplc="04140003" w:tentative="1">
      <w:start w:val="1"/>
      <w:numFmt w:val="bullet"/>
      <w:lvlText w:val="o"/>
      <w:lvlJc w:val="left"/>
      <w:pPr>
        <w:ind w:left="3650" w:hanging="360"/>
      </w:pPr>
      <w:rPr>
        <w:rFonts w:ascii="Courier New" w:hAnsi="Courier New" w:cs="Courier New" w:hint="default"/>
      </w:rPr>
    </w:lvl>
    <w:lvl w:ilvl="5" w:tplc="04140005" w:tentative="1">
      <w:start w:val="1"/>
      <w:numFmt w:val="bullet"/>
      <w:lvlText w:val=""/>
      <w:lvlJc w:val="left"/>
      <w:pPr>
        <w:ind w:left="4370" w:hanging="360"/>
      </w:pPr>
      <w:rPr>
        <w:rFonts w:ascii="Wingdings" w:hAnsi="Wingdings" w:hint="default"/>
      </w:rPr>
    </w:lvl>
    <w:lvl w:ilvl="6" w:tplc="04140001" w:tentative="1">
      <w:start w:val="1"/>
      <w:numFmt w:val="bullet"/>
      <w:lvlText w:val=""/>
      <w:lvlJc w:val="left"/>
      <w:pPr>
        <w:ind w:left="5090" w:hanging="360"/>
      </w:pPr>
      <w:rPr>
        <w:rFonts w:ascii="Symbol" w:hAnsi="Symbol" w:hint="default"/>
      </w:rPr>
    </w:lvl>
    <w:lvl w:ilvl="7" w:tplc="04140003" w:tentative="1">
      <w:start w:val="1"/>
      <w:numFmt w:val="bullet"/>
      <w:lvlText w:val="o"/>
      <w:lvlJc w:val="left"/>
      <w:pPr>
        <w:ind w:left="5810" w:hanging="360"/>
      </w:pPr>
      <w:rPr>
        <w:rFonts w:ascii="Courier New" w:hAnsi="Courier New" w:cs="Courier New" w:hint="default"/>
      </w:rPr>
    </w:lvl>
    <w:lvl w:ilvl="8" w:tplc="04140005" w:tentative="1">
      <w:start w:val="1"/>
      <w:numFmt w:val="bullet"/>
      <w:lvlText w:val=""/>
      <w:lvlJc w:val="left"/>
      <w:pPr>
        <w:ind w:left="6530" w:hanging="360"/>
      </w:pPr>
      <w:rPr>
        <w:rFonts w:ascii="Wingdings" w:hAnsi="Wingdings" w:hint="default"/>
      </w:rPr>
    </w:lvl>
  </w:abstractNum>
  <w:abstractNum w:abstractNumId="13">
    <w:nsid w:val="1AE027AB"/>
    <w:multiLevelType w:val="hybridMultilevel"/>
    <w:tmpl w:val="EC840412"/>
    <w:lvl w:ilvl="0" w:tplc="0414000F">
      <w:start w:val="2"/>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nsid w:val="208676A2"/>
    <w:multiLevelType w:val="hybridMultilevel"/>
    <w:tmpl w:val="FA00758A"/>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nsid w:val="21130A67"/>
    <w:multiLevelType w:val="hybridMultilevel"/>
    <w:tmpl w:val="9C04DB02"/>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nsid w:val="251B4819"/>
    <w:multiLevelType w:val="hybridMultilevel"/>
    <w:tmpl w:val="4CAE3EE4"/>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nsid w:val="26070DA3"/>
    <w:multiLevelType w:val="hybridMultilevel"/>
    <w:tmpl w:val="9F1C8D9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nsid w:val="267634F7"/>
    <w:multiLevelType w:val="hybridMultilevel"/>
    <w:tmpl w:val="5A8628EC"/>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nsid w:val="2B104A4D"/>
    <w:multiLevelType w:val="hybridMultilevel"/>
    <w:tmpl w:val="5452391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nsid w:val="337D1269"/>
    <w:multiLevelType w:val="hybridMultilevel"/>
    <w:tmpl w:val="E59E611E"/>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21">
    <w:nsid w:val="38F14678"/>
    <w:multiLevelType w:val="hybridMultilevel"/>
    <w:tmpl w:val="5A2CABA6"/>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nsid w:val="3E657152"/>
    <w:multiLevelType w:val="hybridMultilevel"/>
    <w:tmpl w:val="4CF268FA"/>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3">
    <w:nsid w:val="47EA1D8F"/>
    <w:multiLevelType w:val="hybridMultilevel"/>
    <w:tmpl w:val="721C379A"/>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nsid w:val="4D6B494C"/>
    <w:multiLevelType w:val="hybridMultilevel"/>
    <w:tmpl w:val="341C8986"/>
    <w:lvl w:ilvl="0" w:tplc="0414000D">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5">
    <w:nsid w:val="69CC72CC"/>
    <w:multiLevelType w:val="hybridMultilevel"/>
    <w:tmpl w:val="AE847084"/>
    <w:lvl w:ilvl="0" w:tplc="0414000D">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6">
    <w:nsid w:val="70E26962"/>
    <w:multiLevelType w:val="hybridMultilevel"/>
    <w:tmpl w:val="5492EC5E"/>
    <w:lvl w:ilvl="0" w:tplc="0414000D">
      <w:start w:val="1"/>
      <w:numFmt w:val="bullet"/>
      <w:lvlText w:val=""/>
      <w:lvlJc w:val="left"/>
      <w:pPr>
        <w:ind w:left="1429" w:hanging="360"/>
      </w:pPr>
      <w:rPr>
        <w:rFonts w:ascii="Wingdings" w:hAnsi="Wingdings" w:hint="default"/>
      </w:rPr>
    </w:lvl>
    <w:lvl w:ilvl="1" w:tplc="04140003" w:tentative="1">
      <w:start w:val="1"/>
      <w:numFmt w:val="bullet"/>
      <w:lvlText w:val="o"/>
      <w:lvlJc w:val="left"/>
      <w:pPr>
        <w:ind w:left="2149" w:hanging="360"/>
      </w:pPr>
      <w:rPr>
        <w:rFonts w:ascii="Courier New" w:hAnsi="Courier New" w:cs="Courier New" w:hint="default"/>
      </w:rPr>
    </w:lvl>
    <w:lvl w:ilvl="2" w:tplc="04140005" w:tentative="1">
      <w:start w:val="1"/>
      <w:numFmt w:val="bullet"/>
      <w:lvlText w:val=""/>
      <w:lvlJc w:val="left"/>
      <w:pPr>
        <w:ind w:left="2869" w:hanging="360"/>
      </w:pPr>
      <w:rPr>
        <w:rFonts w:ascii="Wingdings" w:hAnsi="Wingdings" w:hint="default"/>
      </w:rPr>
    </w:lvl>
    <w:lvl w:ilvl="3" w:tplc="04140001" w:tentative="1">
      <w:start w:val="1"/>
      <w:numFmt w:val="bullet"/>
      <w:lvlText w:val=""/>
      <w:lvlJc w:val="left"/>
      <w:pPr>
        <w:ind w:left="3589" w:hanging="360"/>
      </w:pPr>
      <w:rPr>
        <w:rFonts w:ascii="Symbol" w:hAnsi="Symbol" w:hint="default"/>
      </w:rPr>
    </w:lvl>
    <w:lvl w:ilvl="4" w:tplc="04140003" w:tentative="1">
      <w:start w:val="1"/>
      <w:numFmt w:val="bullet"/>
      <w:lvlText w:val="o"/>
      <w:lvlJc w:val="left"/>
      <w:pPr>
        <w:ind w:left="4309" w:hanging="360"/>
      </w:pPr>
      <w:rPr>
        <w:rFonts w:ascii="Courier New" w:hAnsi="Courier New" w:cs="Courier New" w:hint="default"/>
      </w:rPr>
    </w:lvl>
    <w:lvl w:ilvl="5" w:tplc="04140005" w:tentative="1">
      <w:start w:val="1"/>
      <w:numFmt w:val="bullet"/>
      <w:lvlText w:val=""/>
      <w:lvlJc w:val="left"/>
      <w:pPr>
        <w:ind w:left="5029" w:hanging="360"/>
      </w:pPr>
      <w:rPr>
        <w:rFonts w:ascii="Wingdings" w:hAnsi="Wingdings" w:hint="default"/>
      </w:rPr>
    </w:lvl>
    <w:lvl w:ilvl="6" w:tplc="04140001" w:tentative="1">
      <w:start w:val="1"/>
      <w:numFmt w:val="bullet"/>
      <w:lvlText w:val=""/>
      <w:lvlJc w:val="left"/>
      <w:pPr>
        <w:ind w:left="5749" w:hanging="360"/>
      </w:pPr>
      <w:rPr>
        <w:rFonts w:ascii="Symbol" w:hAnsi="Symbol" w:hint="default"/>
      </w:rPr>
    </w:lvl>
    <w:lvl w:ilvl="7" w:tplc="04140003" w:tentative="1">
      <w:start w:val="1"/>
      <w:numFmt w:val="bullet"/>
      <w:lvlText w:val="o"/>
      <w:lvlJc w:val="left"/>
      <w:pPr>
        <w:ind w:left="6469" w:hanging="360"/>
      </w:pPr>
      <w:rPr>
        <w:rFonts w:ascii="Courier New" w:hAnsi="Courier New" w:cs="Courier New" w:hint="default"/>
      </w:rPr>
    </w:lvl>
    <w:lvl w:ilvl="8" w:tplc="04140005" w:tentative="1">
      <w:start w:val="1"/>
      <w:numFmt w:val="bullet"/>
      <w:lvlText w:val=""/>
      <w:lvlJc w:val="left"/>
      <w:pPr>
        <w:ind w:left="7189" w:hanging="360"/>
      </w:pPr>
      <w:rPr>
        <w:rFonts w:ascii="Wingdings" w:hAnsi="Wingdings" w:hint="default"/>
      </w:rPr>
    </w:lvl>
  </w:abstractNum>
  <w:abstractNum w:abstractNumId="27">
    <w:nsid w:val="75A05CE1"/>
    <w:multiLevelType w:val="hybridMultilevel"/>
    <w:tmpl w:val="FC70E09E"/>
    <w:lvl w:ilvl="0" w:tplc="0414000D">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8">
    <w:nsid w:val="77652920"/>
    <w:multiLevelType w:val="hybridMultilevel"/>
    <w:tmpl w:val="DB7E1272"/>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8"/>
  </w:num>
  <w:num w:numId="6">
    <w:abstractNumId w:val="14"/>
  </w:num>
  <w:num w:numId="7">
    <w:abstractNumId w:val="12"/>
  </w:num>
  <w:num w:numId="8">
    <w:abstractNumId w:val="15"/>
  </w:num>
  <w:num w:numId="9">
    <w:abstractNumId w:val="7"/>
  </w:num>
  <w:num w:numId="10">
    <w:abstractNumId w:val="25"/>
  </w:num>
  <w:num w:numId="11">
    <w:abstractNumId w:val="27"/>
  </w:num>
  <w:num w:numId="12">
    <w:abstractNumId w:val="5"/>
  </w:num>
  <w:num w:numId="13">
    <w:abstractNumId w:val="18"/>
  </w:num>
  <w:num w:numId="14">
    <w:abstractNumId w:val="24"/>
  </w:num>
  <w:num w:numId="15">
    <w:abstractNumId w:val="26"/>
  </w:num>
  <w:num w:numId="16">
    <w:abstractNumId w:val="6"/>
  </w:num>
  <w:num w:numId="17">
    <w:abstractNumId w:val="3"/>
  </w:num>
  <w:num w:numId="18">
    <w:abstractNumId w:val="1"/>
  </w:num>
  <w:num w:numId="19">
    <w:abstractNumId w:val="16"/>
  </w:num>
  <w:num w:numId="20">
    <w:abstractNumId w:val="2"/>
  </w:num>
  <w:num w:numId="21">
    <w:abstractNumId w:val="28"/>
  </w:num>
  <w:num w:numId="22">
    <w:abstractNumId w:val="9"/>
  </w:num>
  <w:num w:numId="23">
    <w:abstractNumId w:val="23"/>
  </w:num>
  <w:num w:numId="24">
    <w:abstractNumId w:val="19"/>
  </w:num>
  <w:num w:numId="25">
    <w:abstractNumId w:val="10"/>
  </w:num>
  <w:num w:numId="26">
    <w:abstractNumId w:val="21"/>
  </w:num>
  <w:num w:numId="27">
    <w:abstractNumId w:val="22"/>
  </w:num>
  <w:num w:numId="28">
    <w:abstractNumId w:val="11"/>
  </w:num>
  <w:num w:numId="29">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3A7"/>
    <w:rsid w:val="00000642"/>
    <w:rsid w:val="00000DF5"/>
    <w:rsid w:val="00001E71"/>
    <w:rsid w:val="00001FF5"/>
    <w:rsid w:val="00002D0A"/>
    <w:rsid w:val="000059C8"/>
    <w:rsid w:val="00005E1D"/>
    <w:rsid w:val="00006D0D"/>
    <w:rsid w:val="000101FF"/>
    <w:rsid w:val="0001087D"/>
    <w:rsid w:val="00010CDD"/>
    <w:rsid w:val="00012392"/>
    <w:rsid w:val="0001347A"/>
    <w:rsid w:val="00020F4B"/>
    <w:rsid w:val="00024221"/>
    <w:rsid w:val="0002422D"/>
    <w:rsid w:val="00027532"/>
    <w:rsid w:val="00031040"/>
    <w:rsid w:val="000313FC"/>
    <w:rsid w:val="00033539"/>
    <w:rsid w:val="00040635"/>
    <w:rsid w:val="000411DD"/>
    <w:rsid w:val="00042938"/>
    <w:rsid w:val="00043A2B"/>
    <w:rsid w:val="00043A86"/>
    <w:rsid w:val="0004422D"/>
    <w:rsid w:val="0004529D"/>
    <w:rsid w:val="00050847"/>
    <w:rsid w:val="00050E3E"/>
    <w:rsid w:val="000512B1"/>
    <w:rsid w:val="00051D2B"/>
    <w:rsid w:val="0005204A"/>
    <w:rsid w:val="000524AD"/>
    <w:rsid w:val="00055380"/>
    <w:rsid w:val="000605A0"/>
    <w:rsid w:val="00060879"/>
    <w:rsid w:val="00061819"/>
    <w:rsid w:val="00062FED"/>
    <w:rsid w:val="00063409"/>
    <w:rsid w:val="00066897"/>
    <w:rsid w:val="00071589"/>
    <w:rsid w:val="0007192F"/>
    <w:rsid w:val="00071ECF"/>
    <w:rsid w:val="00073077"/>
    <w:rsid w:val="00074A12"/>
    <w:rsid w:val="00076AB0"/>
    <w:rsid w:val="000829E0"/>
    <w:rsid w:val="0008560F"/>
    <w:rsid w:val="000867C9"/>
    <w:rsid w:val="00087636"/>
    <w:rsid w:val="00087711"/>
    <w:rsid w:val="0009210D"/>
    <w:rsid w:val="000A335D"/>
    <w:rsid w:val="000A3C0F"/>
    <w:rsid w:val="000B459C"/>
    <w:rsid w:val="000B634E"/>
    <w:rsid w:val="000B6790"/>
    <w:rsid w:val="000B69FC"/>
    <w:rsid w:val="000B7006"/>
    <w:rsid w:val="000B726F"/>
    <w:rsid w:val="000B74D7"/>
    <w:rsid w:val="000C2083"/>
    <w:rsid w:val="000C31C4"/>
    <w:rsid w:val="000C407C"/>
    <w:rsid w:val="000C7288"/>
    <w:rsid w:val="000D2E47"/>
    <w:rsid w:val="000D4292"/>
    <w:rsid w:val="000D527D"/>
    <w:rsid w:val="000D53A9"/>
    <w:rsid w:val="000D5E99"/>
    <w:rsid w:val="000D6290"/>
    <w:rsid w:val="000D7BFA"/>
    <w:rsid w:val="000D7DD4"/>
    <w:rsid w:val="000E0B58"/>
    <w:rsid w:val="000E1C58"/>
    <w:rsid w:val="000E2C2A"/>
    <w:rsid w:val="000E2F0D"/>
    <w:rsid w:val="000E693B"/>
    <w:rsid w:val="000E6DE0"/>
    <w:rsid w:val="000F0B9B"/>
    <w:rsid w:val="000F242F"/>
    <w:rsid w:val="000F4DDC"/>
    <w:rsid w:val="000F56A0"/>
    <w:rsid w:val="000F6773"/>
    <w:rsid w:val="00103959"/>
    <w:rsid w:val="00104072"/>
    <w:rsid w:val="00106C73"/>
    <w:rsid w:val="00111429"/>
    <w:rsid w:val="001126A9"/>
    <w:rsid w:val="001168F5"/>
    <w:rsid w:val="001177A3"/>
    <w:rsid w:val="0012295A"/>
    <w:rsid w:val="00123DE7"/>
    <w:rsid w:val="0012744E"/>
    <w:rsid w:val="00132F53"/>
    <w:rsid w:val="00137586"/>
    <w:rsid w:val="00141AE0"/>
    <w:rsid w:val="00142AD3"/>
    <w:rsid w:val="00142B36"/>
    <w:rsid w:val="00144088"/>
    <w:rsid w:val="00146131"/>
    <w:rsid w:val="00150DA4"/>
    <w:rsid w:val="00157381"/>
    <w:rsid w:val="001625A8"/>
    <w:rsid w:val="00162C09"/>
    <w:rsid w:val="001632BF"/>
    <w:rsid w:val="001643D9"/>
    <w:rsid w:val="001652D1"/>
    <w:rsid w:val="001658E4"/>
    <w:rsid w:val="00165EAD"/>
    <w:rsid w:val="0016751A"/>
    <w:rsid w:val="00170D1F"/>
    <w:rsid w:val="001712E3"/>
    <w:rsid w:val="00171602"/>
    <w:rsid w:val="00175B31"/>
    <w:rsid w:val="00175F7C"/>
    <w:rsid w:val="00176B69"/>
    <w:rsid w:val="00176BB8"/>
    <w:rsid w:val="0018114B"/>
    <w:rsid w:val="0018289B"/>
    <w:rsid w:val="00183F64"/>
    <w:rsid w:val="00186022"/>
    <w:rsid w:val="00190B06"/>
    <w:rsid w:val="00190B79"/>
    <w:rsid w:val="001911E7"/>
    <w:rsid w:val="0019655C"/>
    <w:rsid w:val="001A0073"/>
    <w:rsid w:val="001A1284"/>
    <w:rsid w:val="001A46BC"/>
    <w:rsid w:val="001A470C"/>
    <w:rsid w:val="001A5F69"/>
    <w:rsid w:val="001A6998"/>
    <w:rsid w:val="001A6FA9"/>
    <w:rsid w:val="001A7807"/>
    <w:rsid w:val="001B0A34"/>
    <w:rsid w:val="001B0C6F"/>
    <w:rsid w:val="001B1C5B"/>
    <w:rsid w:val="001B1D45"/>
    <w:rsid w:val="001B23E0"/>
    <w:rsid w:val="001B37D9"/>
    <w:rsid w:val="001B3FE8"/>
    <w:rsid w:val="001B7108"/>
    <w:rsid w:val="001C1212"/>
    <w:rsid w:val="001C18F9"/>
    <w:rsid w:val="001C1947"/>
    <w:rsid w:val="001C40B3"/>
    <w:rsid w:val="001C47E9"/>
    <w:rsid w:val="001C69F1"/>
    <w:rsid w:val="001D4245"/>
    <w:rsid w:val="001D4C70"/>
    <w:rsid w:val="001D6858"/>
    <w:rsid w:val="001D7A84"/>
    <w:rsid w:val="001E029B"/>
    <w:rsid w:val="001E1CEF"/>
    <w:rsid w:val="001E1D05"/>
    <w:rsid w:val="001E1D1D"/>
    <w:rsid w:val="001E2977"/>
    <w:rsid w:val="001E4582"/>
    <w:rsid w:val="001E57D8"/>
    <w:rsid w:val="001E6CFC"/>
    <w:rsid w:val="001E7A09"/>
    <w:rsid w:val="001F2DF2"/>
    <w:rsid w:val="001F3383"/>
    <w:rsid w:val="001F509A"/>
    <w:rsid w:val="001F6941"/>
    <w:rsid w:val="002019EB"/>
    <w:rsid w:val="00203EA4"/>
    <w:rsid w:val="00205845"/>
    <w:rsid w:val="00205D5E"/>
    <w:rsid w:val="00205E83"/>
    <w:rsid w:val="00207E0A"/>
    <w:rsid w:val="0021072E"/>
    <w:rsid w:val="00211D1A"/>
    <w:rsid w:val="0021235B"/>
    <w:rsid w:val="0021270E"/>
    <w:rsid w:val="00212941"/>
    <w:rsid w:val="00212B38"/>
    <w:rsid w:val="00215617"/>
    <w:rsid w:val="0021583F"/>
    <w:rsid w:val="00215EC8"/>
    <w:rsid w:val="0021603D"/>
    <w:rsid w:val="00216D10"/>
    <w:rsid w:val="00225E74"/>
    <w:rsid w:val="00225F10"/>
    <w:rsid w:val="0022642B"/>
    <w:rsid w:val="00227FA6"/>
    <w:rsid w:val="00231935"/>
    <w:rsid w:val="00234F73"/>
    <w:rsid w:val="002358E5"/>
    <w:rsid w:val="00235C31"/>
    <w:rsid w:val="00237274"/>
    <w:rsid w:val="00242963"/>
    <w:rsid w:val="00244337"/>
    <w:rsid w:val="002457DC"/>
    <w:rsid w:val="00246A3C"/>
    <w:rsid w:val="00252D1A"/>
    <w:rsid w:val="0025350C"/>
    <w:rsid w:val="00260131"/>
    <w:rsid w:val="002613B1"/>
    <w:rsid w:val="00265240"/>
    <w:rsid w:val="00265515"/>
    <w:rsid w:val="00270C65"/>
    <w:rsid w:val="0027142D"/>
    <w:rsid w:val="002731B6"/>
    <w:rsid w:val="00273795"/>
    <w:rsid w:val="002737CC"/>
    <w:rsid w:val="00274AB4"/>
    <w:rsid w:val="00275B03"/>
    <w:rsid w:val="002760A2"/>
    <w:rsid w:val="0027678E"/>
    <w:rsid w:val="00276CE7"/>
    <w:rsid w:val="0027770E"/>
    <w:rsid w:val="002821EC"/>
    <w:rsid w:val="002909F4"/>
    <w:rsid w:val="00292754"/>
    <w:rsid w:val="002929DF"/>
    <w:rsid w:val="0029495C"/>
    <w:rsid w:val="002976FD"/>
    <w:rsid w:val="002A2D8C"/>
    <w:rsid w:val="002A67CE"/>
    <w:rsid w:val="002A686A"/>
    <w:rsid w:val="002B0AC5"/>
    <w:rsid w:val="002B0ADC"/>
    <w:rsid w:val="002B22C8"/>
    <w:rsid w:val="002C299C"/>
    <w:rsid w:val="002C2DAE"/>
    <w:rsid w:val="002C2E80"/>
    <w:rsid w:val="002C3AE8"/>
    <w:rsid w:val="002C46F8"/>
    <w:rsid w:val="002C56D5"/>
    <w:rsid w:val="002C7B14"/>
    <w:rsid w:val="002D014C"/>
    <w:rsid w:val="002D0570"/>
    <w:rsid w:val="002D091A"/>
    <w:rsid w:val="002D2297"/>
    <w:rsid w:val="002D2D4D"/>
    <w:rsid w:val="002D34D6"/>
    <w:rsid w:val="002D46E2"/>
    <w:rsid w:val="002D534B"/>
    <w:rsid w:val="002D567A"/>
    <w:rsid w:val="002D7036"/>
    <w:rsid w:val="002E07E4"/>
    <w:rsid w:val="002E2DD6"/>
    <w:rsid w:val="002E3A71"/>
    <w:rsid w:val="002E408E"/>
    <w:rsid w:val="002E41F9"/>
    <w:rsid w:val="002E49FE"/>
    <w:rsid w:val="002E5D1B"/>
    <w:rsid w:val="002E778D"/>
    <w:rsid w:val="002E78FF"/>
    <w:rsid w:val="002E7FFD"/>
    <w:rsid w:val="002F03F6"/>
    <w:rsid w:val="002F0450"/>
    <w:rsid w:val="002F376C"/>
    <w:rsid w:val="002F4496"/>
    <w:rsid w:val="002F652D"/>
    <w:rsid w:val="002F6696"/>
    <w:rsid w:val="002F6D81"/>
    <w:rsid w:val="0030082F"/>
    <w:rsid w:val="00302495"/>
    <w:rsid w:val="00302D53"/>
    <w:rsid w:val="00302DBB"/>
    <w:rsid w:val="00303367"/>
    <w:rsid w:val="0030337E"/>
    <w:rsid w:val="00304F1F"/>
    <w:rsid w:val="00304F6D"/>
    <w:rsid w:val="003062BD"/>
    <w:rsid w:val="0030714C"/>
    <w:rsid w:val="003075C8"/>
    <w:rsid w:val="0030780B"/>
    <w:rsid w:val="00307BB6"/>
    <w:rsid w:val="00307F23"/>
    <w:rsid w:val="00310AD9"/>
    <w:rsid w:val="00310C5D"/>
    <w:rsid w:val="00310E39"/>
    <w:rsid w:val="0031195E"/>
    <w:rsid w:val="003146A2"/>
    <w:rsid w:val="0031602D"/>
    <w:rsid w:val="003168D8"/>
    <w:rsid w:val="00317756"/>
    <w:rsid w:val="00322BB4"/>
    <w:rsid w:val="00322E1B"/>
    <w:rsid w:val="00323A24"/>
    <w:rsid w:val="00334EC0"/>
    <w:rsid w:val="00335A8D"/>
    <w:rsid w:val="0033623B"/>
    <w:rsid w:val="00340128"/>
    <w:rsid w:val="00342F64"/>
    <w:rsid w:val="00344A3F"/>
    <w:rsid w:val="003509D6"/>
    <w:rsid w:val="003520AA"/>
    <w:rsid w:val="00352C25"/>
    <w:rsid w:val="00352F11"/>
    <w:rsid w:val="003551A3"/>
    <w:rsid w:val="003553DE"/>
    <w:rsid w:val="00361886"/>
    <w:rsid w:val="0036220B"/>
    <w:rsid w:val="00363026"/>
    <w:rsid w:val="003647C9"/>
    <w:rsid w:val="0036544C"/>
    <w:rsid w:val="00366BB6"/>
    <w:rsid w:val="00367EE3"/>
    <w:rsid w:val="00370229"/>
    <w:rsid w:val="003708EC"/>
    <w:rsid w:val="00371118"/>
    <w:rsid w:val="0037393C"/>
    <w:rsid w:val="00373E25"/>
    <w:rsid w:val="003757DE"/>
    <w:rsid w:val="00376274"/>
    <w:rsid w:val="00376E66"/>
    <w:rsid w:val="0037721C"/>
    <w:rsid w:val="00377707"/>
    <w:rsid w:val="0037779B"/>
    <w:rsid w:val="00381F88"/>
    <w:rsid w:val="003820C8"/>
    <w:rsid w:val="003832BE"/>
    <w:rsid w:val="00383992"/>
    <w:rsid w:val="00387522"/>
    <w:rsid w:val="003913D8"/>
    <w:rsid w:val="00392668"/>
    <w:rsid w:val="0039627A"/>
    <w:rsid w:val="003A0C40"/>
    <w:rsid w:val="003A1DB6"/>
    <w:rsid w:val="003A2CB0"/>
    <w:rsid w:val="003A3C9E"/>
    <w:rsid w:val="003A4333"/>
    <w:rsid w:val="003A6277"/>
    <w:rsid w:val="003A7014"/>
    <w:rsid w:val="003B025A"/>
    <w:rsid w:val="003B0FF9"/>
    <w:rsid w:val="003B15A5"/>
    <w:rsid w:val="003B239F"/>
    <w:rsid w:val="003B6EDF"/>
    <w:rsid w:val="003C169F"/>
    <w:rsid w:val="003C7134"/>
    <w:rsid w:val="003C759F"/>
    <w:rsid w:val="003C75CF"/>
    <w:rsid w:val="003C7785"/>
    <w:rsid w:val="003C7E39"/>
    <w:rsid w:val="003D21EA"/>
    <w:rsid w:val="003D2FCE"/>
    <w:rsid w:val="003D4280"/>
    <w:rsid w:val="003D61CA"/>
    <w:rsid w:val="003E3E06"/>
    <w:rsid w:val="003E406C"/>
    <w:rsid w:val="003E4E26"/>
    <w:rsid w:val="003E5671"/>
    <w:rsid w:val="003E7B47"/>
    <w:rsid w:val="003F0396"/>
    <w:rsid w:val="003F57DA"/>
    <w:rsid w:val="003F5DAF"/>
    <w:rsid w:val="003F6149"/>
    <w:rsid w:val="003F6B7D"/>
    <w:rsid w:val="003F74F4"/>
    <w:rsid w:val="003F772D"/>
    <w:rsid w:val="0040200F"/>
    <w:rsid w:val="004041BE"/>
    <w:rsid w:val="0040468A"/>
    <w:rsid w:val="004055C1"/>
    <w:rsid w:val="00406274"/>
    <w:rsid w:val="00407BEE"/>
    <w:rsid w:val="00410162"/>
    <w:rsid w:val="00410D81"/>
    <w:rsid w:val="00413A1A"/>
    <w:rsid w:val="004140B1"/>
    <w:rsid w:val="00415C3A"/>
    <w:rsid w:val="00417A3F"/>
    <w:rsid w:val="00425FBA"/>
    <w:rsid w:val="00433F41"/>
    <w:rsid w:val="00434822"/>
    <w:rsid w:val="00435B14"/>
    <w:rsid w:val="00436757"/>
    <w:rsid w:val="00436DEE"/>
    <w:rsid w:val="00442A49"/>
    <w:rsid w:val="00443F8C"/>
    <w:rsid w:val="0044545D"/>
    <w:rsid w:val="00445868"/>
    <w:rsid w:val="00446418"/>
    <w:rsid w:val="0044783D"/>
    <w:rsid w:val="00452617"/>
    <w:rsid w:val="004555F5"/>
    <w:rsid w:val="004575ED"/>
    <w:rsid w:val="00460231"/>
    <w:rsid w:val="00460240"/>
    <w:rsid w:val="00462300"/>
    <w:rsid w:val="0046298A"/>
    <w:rsid w:val="00464314"/>
    <w:rsid w:val="004662BB"/>
    <w:rsid w:val="00471F35"/>
    <w:rsid w:val="00473219"/>
    <w:rsid w:val="004743E7"/>
    <w:rsid w:val="004776B6"/>
    <w:rsid w:val="0047787E"/>
    <w:rsid w:val="00484D8F"/>
    <w:rsid w:val="00484F73"/>
    <w:rsid w:val="004855EF"/>
    <w:rsid w:val="00486126"/>
    <w:rsid w:val="0048722A"/>
    <w:rsid w:val="004876F5"/>
    <w:rsid w:val="00493030"/>
    <w:rsid w:val="0049322B"/>
    <w:rsid w:val="0049563F"/>
    <w:rsid w:val="00496997"/>
    <w:rsid w:val="00497523"/>
    <w:rsid w:val="0049795D"/>
    <w:rsid w:val="004A174E"/>
    <w:rsid w:val="004A2289"/>
    <w:rsid w:val="004A4AF5"/>
    <w:rsid w:val="004A4B47"/>
    <w:rsid w:val="004A4FD4"/>
    <w:rsid w:val="004A5A38"/>
    <w:rsid w:val="004A5F62"/>
    <w:rsid w:val="004A79D1"/>
    <w:rsid w:val="004B0192"/>
    <w:rsid w:val="004B1454"/>
    <w:rsid w:val="004B5630"/>
    <w:rsid w:val="004B5D22"/>
    <w:rsid w:val="004C0213"/>
    <w:rsid w:val="004C0ABB"/>
    <w:rsid w:val="004C1D16"/>
    <w:rsid w:val="004C236A"/>
    <w:rsid w:val="004C4A38"/>
    <w:rsid w:val="004C53A0"/>
    <w:rsid w:val="004C6394"/>
    <w:rsid w:val="004C729E"/>
    <w:rsid w:val="004C7BD2"/>
    <w:rsid w:val="004D0A95"/>
    <w:rsid w:val="004D0F8B"/>
    <w:rsid w:val="004D63A7"/>
    <w:rsid w:val="004D6892"/>
    <w:rsid w:val="004E10F3"/>
    <w:rsid w:val="004E249F"/>
    <w:rsid w:val="004E422F"/>
    <w:rsid w:val="004E5265"/>
    <w:rsid w:val="004E540C"/>
    <w:rsid w:val="004E5C70"/>
    <w:rsid w:val="004F4265"/>
    <w:rsid w:val="004F4483"/>
    <w:rsid w:val="004F675B"/>
    <w:rsid w:val="004F675C"/>
    <w:rsid w:val="004F6F93"/>
    <w:rsid w:val="00500814"/>
    <w:rsid w:val="00502FCD"/>
    <w:rsid w:val="00503A61"/>
    <w:rsid w:val="00504B1F"/>
    <w:rsid w:val="005100FA"/>
    <w:rsid w:val="005103A2"/>
    <w:rsid w:val="00511457"/>
    <w:rsid w:val="00513EF5"/>
    <w:rsid w:val="0051438F"/>
    <w:rsid w:val="00514DB3"/>
    <w:rsid w:val="00516581"/>
    <w:rsid w:val="00517984"/>
    <w:rsid w:val="00517CE5"/>
    <w:rsid w:val="00520048"/>
    <w:rsid w:val="00520828"/>
    <w:rsid w:val="005208D2"/>
    <w:rsid w:val="00521F33"/>
    <w:rsid w:val="005225B0"/>
    <w:rsid w:val="00524F5E"/>
    <w:rsid w:val="00525CDF"/>
    <w:rsid w:val="00526ABE"/>
    <w:rsid w:val="00532019"/>
    <w:rsid w:val="00534DD0"/>
    <w:rsid w:val="0053544F"/>
    <w:rsid w:val="005366AD"/>
    <w:rsid w:val="00540350"/>
    <w:rsid w:val="00542374"/>
    <w:rsid w:val="00542612"/>
    <w:rsid w:val="005430BA"/>
    <w:rsid w:val="00543792"/>
    <w:rsid w:val="0054478D"/>
    <w:rsid w:val="00545114"/>
    <w:rsid w:val="00546726"/>
    <w:rsid w:val="0054679C"/>
    <w:rsid w:val="00550EBF"/>
    <w:rsid w:val="00551242"/>
    <w:rsid w:val="00552149"/>
    <w:rsid w:val="00553325"/>
    <w:rsid w:val="00555CB4"/>
    <w:rsid w:val="00556B5A"/>
    <w:rsid w:val="00565761"/>
    <w:rsid w:val="00565A08"/>
    <w:rsid w:val="00567CDC"/>
    <w:rsid w:val="00570E6F"/>
    <w:rsid w:val="00571202"/>
    <w:rsid w:val="00572221"/>
    <w:rsid w:val="0057384B"/>
    <w:rsid w:val="00575778"/>
    <w:rsid w:val="005834E9"/>
    <w:rsid w:val="00584A02"/>
    <w:rsid w:val="00584CB8"/>
    <w:rsid w:val="00586068"/>
    <w:rsid w:val="00591C56"/>
    <w:rsid w:val="00593789"/>
    <w:rsid w:val="005A0DFA"/>
    <w:rsid w:val="005A1AE9"/>
    <w:rsid w:val="005A4FD6"/>
    <w:rsid w:val="005A5A53"/>
    <w:rsid w:val="005A6353"/>
    <w:rsid w:val="005A6F8B"/>
    <w:rsid w:val="005A7672"/>
    <w:rsid w:val="005B1C5E"/>
    <w:rsid w:val="005B36AC"/>
    <w:rsid w:val="005B3CFD"/>
    <w:rsid w:val="005B632E"/>
    <w:rsid w:val="005C0B18"/>
    <w:rsid w:val="005C33A9"/>
    <w:rsid w:val="005C344A"/>
    <w:rsid w:val="005C3A53"/>
    <w:rsid w:val="005C3D8F"/>
    <w:rsid w:val="005C5F3E"/>
    <w:rsid w:val="005C7F0B"/>
    <w:rsid w:val="005D5EEE"/>
    <w:rsid w:val="005D6823"/>
    <w:rsid w:val="005D7189"/>
    <w:rsid w:val="005E0F04"/>
    <w:rsid w:val="005E24A2"/>
    <w:rsid w:val="005E3AD3"/>
    <w:rsid w:val="005E626A"/>
    <w:rsid w:val="005E7B5B"/>
    <w:rsid w:val="005F00FC"/>
    <w:rsid w:val="005F2355"/>
    <w:rsid w:val="005F25FE"/>
    <w:rsid w:val="005F2627"/>
    <w:rsid w:val="005F47C8"/>
    <w:rsid w:val="005F718D"/>
    <w:rsid w:val="005F7CA5"/>
    <w:rsid w:val="00600E4A"/>
    <w:rsid w:val="006012F3"/>
    <w:rsid w:val="006029AE"/>
    <w:rsid w:val="00603A56"/>
    <w:rsid w:val="00603C1C"/>
    <w:rsid w:val="00605035"/>
    <w:rsid w:val="00605CF2"/>
    <w:rsid w:val="00607C1B"/>
    <w:rsid w:val="00611A54"/>
    <w:rsid w:val="0061210C"/>
    <w:rsid w:val="006140B3"/>
    <w:rsid w:val="006239DA"/>
    <w:rsid w:val="0062649B"/>
    <w:rsid w:val="00626B13"/>
    <w:rsid w:val="00627D5F"/>
    <w:rsid w:val="006309CD"/>
    <w:rsid w:val="00630A51"/>
    <w:rsid w:val="00631FA2"/>
    <w:rsid w:val="0063590D"/>
    <w:rsid w:val="00635EA0"/>
    <w:rsid w:val="00635F09"/>
    <w:rsid w:val="00635F68"/>
    <w:rsid w:val="006422B7"/>
    <w:rsid w:val="006441C2"/>
    <w:rsid w:val="00645715"/>
    <w:rsid w:val="006457CD"/>
    <w:rsid w:val="006464BE"/>
    <w:rsid w:val="00647AC4"/>
    <w:rsid w:val="006516F5"/>
    <w:rsid w:val="00653C25"/>
    <w:rsid w:val="00654EE1"/>
    <w:rsid w:val="00656DDB"/>
    <w:rsid w:val="006574B0"/>
    <w:rsid w:val="006578AA"/>
    <w:rsid w:val="006602DB"/>
    <w:rsid w:val="00660F9A"/>
    <w:rsid w:val="0066157F"/>
    <w:rsid w:val="006619EF"/>
    <w:rsid w:val="00661B81"/>
    <w:rsid w:val="0066593E"/>
    <w:rsid w:val="00666ED2"/>
    <w:rsid w:val="00670D1F"/>
    <w:rsid w:val="00670D8E"/>
    <w:rsid w:val="00672755"/>
    <w:rsid w:val="00672AD5"/>
    <w:rsid w:val="00674A6D"/>
    <w:rsid w:val="0067600F"/>
    <w:rsid w:val="00677BDB"/>
    <w:rsid w:val="006808BD"/>
    <w:rsid w:val="006811A6"/>
    <w:rsid w:val="00682680"/>
    <w:rsid w:val="006835CC"/>
    <w:rsid w:val="006858B7"/>
    <w:rsid w:val="00685C25"/>
    <w:rsid w:val="00692C6A"/>
    <w:rsid w:val="00693A90"/>
    <w:rsid w:val="00695237"/>
    <w:rsid w:val="0069574C"/>
    <w:rsid w:val="00696824"/>
    <w:rsid w:val="006969E0"/>
    <w:rsid w:val="00697284"/>
    <w:rsid w:val="006A3DD0"/>
    <w:rsid w:val="006A5CC4"/>
    <w:rsid w:val="006B307B"/>
    <w:rsid w:val="006B334F"/>
    <w:rsid w:val="006B4A4B"/>
    <w:rsid w:val="006B5019"/>
    <w:rsid w:val="006B51B0"/>
    <w:rsid w:val="006B6284"/>
    <w:rsid w:val="006B77AB"/>
    <w:rsid w:val="006C05A7"/>
    <w:rsid w:val="006C2C0C"/>
    <w:rsid w:val="006C50C7"/>
    <w:rsid w:val="006D067F"/>
    <w:rsid w:val="006D0B5A"/>
    <w:rsid w:val="006D1A98"/>
    <w:rsid w:val="006D2208"/>
    <w:rsid w:val="006D22B7"/>
    <w:rsid w:val="006D4BFC"/>
    <w:rsid w:val="006D7078"/>
    <w:rsid w:val="006D7BAA"/>
    <w:rsid w:val="006E3799"/>
    <w:rsid w:val="006E516B"/>
    <w:rsid w:val="006E5E91"/>
    <w:rsid w:val="006E66D8"/>
    <w:rsid w:val="006F1946"/>
    <w:rsid w:val="006F4786"/>
    <w:rsid w:val="006F4867"/>
    <w:rsid w:val="006F53D0"/>
    <w:rsid w:val="006F5439"/>
    <w:rsid w:val="006F55F4"/>
    <w:rsid w:val="006F5790"/>
    <w:rsid w:val="006F62D5"/>
    <w:rsid w:val="006F79E2"/>
    <w:rsid w:val="00700FAA"/>
    <w:rsid w:val="007013A5"/>
    <w:rsid w:val="00706B03"/>
    <w:rsid w:val="007073A3"/>
    <w:rsid w:val="00707B7D"/>
    <w:rsid w:val="00707D1D"/>
    <w:rsid w:val="00710439"/>
    <w:rsid w:val="00710612"/>
    <w:rsid w:val="007145CC"/>
    <w:rsid w:val="0072015D"/>
    <w:rsid w:val="00723A1A"/>
    <w:rsid w:val="0072531A"/>
    <w:rsid w:val="00725A0F"/>
    <w:rsid w:val="007273A5"/>
    <w:rsid w:val="00730047"/>
    <w:rsid w:val="007350AB"/>
    <w:rsid w:val="007410D5"/>
    <w:rsid w:val="0074212C"/>
    <w:rsid w:val="00742D47"/>
    <w:rsid w:val="00745679"/>
    <w:rsid w:val="00746178"/>
    <w:rsid w:val="0074625D"/>
    <w:rsid w:val="00747C21"/>
    <w:rsid w:val="00751AB6"/>
    <w:rsid w:val="00754D9A"/>
    <w:rsid w:val="007577EB"/>
    <w:rsid w:val="007604F7"/>
    <w:rsid w:val="0076105B"/>
    <w:rsid w:val="00761389"/>
    <w:rsid w:val="00761AB6"/>
    <w:rsid w:val="00762355"/>
    <w:rsid w:val="0076281A"/>
    <w:rsid w:val="00762DA0"/>
    <w:rsid w:val="0076353B"/>
    <w:rsid w:val="007644B3"/>
    <w:rsid w:val="00765C51"/>
    <w:rsid w:val="00767851"/>
    <w:rsid w:val="00770593"/>
    <w:rsid w:val="0077196D"/>
    <w:rsid w:val="00772BD8"/>
    <w:rsid w:val="00772D57"/>
    <w:rsid w:val="00773E43"/>
    <w:rsid w:val="00773F64"/>
    <w:rsid w:val="00774EB3"/>
    <w:rsid w:val="00776702"/>
    <w:rsid w:val="00776AE4"/>
    <w:rsid w:val="007814DF"/>
    <w:rsid w:val="0078185D"/>
    <w:rsid w:val="00782C27"/>
    <w:rsid w:val="00782CE5"/>
    <w:rsid w:val="007853B3"/>
    <w:rsid w:val="00785ED4"/>
    <w:rsid w:val="007863C3"/>
    <w:rsid w:val="007933CA"/>
    <w:rsid w:val="007934C0"/>
    <w:rsid w:val="00795071"/>
    <w:rsid w:val="0079640C"/>
    <w:rsid w:val="007A0AC7"/>
    <w:rsid w:val="007A13F7"/>
    <w:rsid w:val="007A376E"/>
    <w:rsid w:val="007A432B"/>
    <w:rsid w:val="007B07F2"/>
    <w:rsid w:val="007B092B"/>
    <w:rsid w:val="007B2D8E"/>
    <w:rsid w:val="007B2F15"/>
    <w:rsid w:val="007B53D5"/>
    <w:rsid w:val="007B5E1B"/>
    <w:rsid w:val="007B60B7"/>
    <w:rsid w:val="007B6A91"/>
    <w:rsid w:val="007B77EB"/>
    <w:rsid w:val="007B7BD9"/>
    <w:rsid w:val="007C0BA6"/>
    <w:rsid w:val="007C11F4"/>
    <w:rsid w:val="007C37C1"/>
    <w:rsid w:val="007C3CF3"/>
    <w:rsid w:val="007C3EF1"/>
    <w:rsid w:val="007C5DEC"/>
    <w:rsid w:val="007C6283"/>
    <w:rsid w:val="007C6F31"/>
    <w:rsid w:val="007C72B3"/>
    <w:rsid w:val="007D371F"/>
    <w:rsid w:val="007D3722"/>
    <w:rsid w:val="007D3D70"/>
    <w:rsid w:val="007D541D"/>
    <w:rsid w:val="007D5B47"/>
    <w:rsid w:val="007D6C32"/>
    <w:rsid w:val="007D7EAF"/>
    <w:rsid w:val="007E23A2"/>
    <w:rsid w:val="007E2967"/>
    <w:rsid w:val="007E39E0"/>
    <w:rsid w:val="007E54A3"/>
    <w:rsid w:val="007F1985"/>
    <w:rsid w:val="007F2207"/>
    <w:rsid w:val="007F2936"/>
    <w:rsid w:val="007F32F3"/>
    <w:rsid w:val="007F3A34"/>
    <w:rsid w:val="007F426D"/>
    <w:rsid w:val="007F5CA3"/>
    <w:rsid w:val="007F619E"/>
    <w:rsid w:val="007F6B8B"/>
    <w:rsid w:val="007F70D8"/>
    <w:rsid w:val="007F78A0"/>
    <w:rsid w:val="008005E2"/>
    <w:rsid w:val="008019F8"/>
    <w:rsid w:val="00802F70"/>
    <w:rsid w:val="008071B9"/>
    <w:rsid w:val="00810576"/>
    <w:rsid w:val="00810D0A"/>
    <w:rsid w:val="008111C6"/>
    <w:rsid w:val="0081223D"/>
    <w:rsid w:val="00813506"/>
    <w:rsid w:val="008140F9"/>
    <w:rsid w:val="0081573F"/>
    <w:rsid w:val="00815CF7"/>
    <w:rsid w:val="008164B5"/>
    <w:rsid w:val="00816EEC"/>
    <w:rsid w:val="00817AC4"/>
    <w:rsid w:val="008208E6"/>
    <w:rsid w:val="00823CC9"/>
    <w:rsid w:val="00826804"/>
    <w:rsid w:val="00826989"/>
    <w:rsid w:val="008340A3"/>
    <w:rsid w:val="0083444F"/>
    <w:rsid w:val="0083785E"/>
    <w:rsid w:val="00840AF9"/>
    <w:rsid w:val="00841B7D"/>
    <w:rsid w:val="00841D3B"/>
    <w:rsid w:val="00845A52"/>
    <w:rsid w:val="008471AF"/>
    <w:rsid w:val="0084774B"/>
    <w:rsid w:val="0085025E"/>
    <w:rsid w:val="00850943"/>
    <w:rsid w:val="00851447"/>
    <w:rsid w:val="0085657B"/>
    <w:rsid w:val="00856939"/>
    <w:rsid w:val="00857A8B"/>
    <w:rsid w:val="00860D4B"/>
    <w:rsid w:val="008618FE"/>
    <w:rsid w:val="0086222A"/>
    <w:rsid w:val="00862308"/>
    <w:rsid w:val="00862A32"/>
    <w:rsid w:val="00863855"/>
    <w:rsid w:val="00864C74"/>
    <w:rsid w:val="0087043C"/>
    <w:rsid w:val="00873326"/>
    <w:rsid w:val="008738CB"/>
    <w:rsid w:val="00875616"/>
    <w:rsid w:val="0087729E"/>
    <w:rsid w:val="00877F00"/>
    <w:rsid w:val="00880BA5"/>
    <w:rsid w:val="0088282B"/>
    <w:rsid w:val="008846AF"/>
    <w:rsid w:val="008859F5"/>
    <w:rsid w:val="008927A3"/>
    <w:rsid w:val="00892C68"/>
    <w:rsid w:val="00895E03"/>
    <w:rsid w:val="008A12A1"/>
    <w:rsid w:val="008A2F5A"/>
    <w:rsid w:val="008A5A46"/>
    <w:rsid w:val="008A5B3D"/>
    <w:rsid w:val="008B0FAF"/>
    <w:rsid w:val="008B26EB"/>
    <w:rsid w:val="008B535C"/>
    <w:rsid w:val="008B60AE"/>
    <w:rsid w:val="008B67C5"/>
    <w:rsid w:val="008C061C"/>
    <w:rsid w:val="008C1EB4"/>
    <w:rsid w:val="008C2F5B"/>
    <w:rsid w:val="008C333D"/>
    <w:rsid w:val="008C3BD3"/>
    <w:rsid w:val="008C4AC2"/>
    <w:rsid w:val="008C5326"/>
    <w:rsid w:val="008D31E9"/>
    <w:rsid w:val="008D4007"/>
    <w:rsid w:val="008D716A"/>
    <w:rsid w:val="008D7FEB"/>
    <w:rsid w:val="008E02ED"/>
    <w:rsid w:val="008E0621"/>
    <w:rsid w:val="008E2A81"/>
    <w:rsid w:val="008E64A3"/>
    <w:rsid w:val="008E778C"/>
    <w:rsid w:val="008F15CF"/>
    <w:rsid w:val="008F165C"/>
    <w:rsid w:val="008F293E"/>
    <w:rsid w:val="008F3515"/>
    <w:rsid w:val="008F4295"/>
    <w:rsid w:val="008F5A00"/>
    <w:rsid w:val="008F6D63"/>
    <w:rsid w:val="00900681"/>
    <w:rsid w:val="00900770"/>
    <w:rsid w:val="00902A01"/>
    <w:rsid w:val="00904CB1"/>
    <w:rsid w:val="00904CB7"/>
    <w:rsid w:val="00907CAD"/>
    <w:rsid w:val="009100EF"/>
    <w:rsid w:val="009102D0"/>
    <w:rsid w:val="00910E55"/>
    <w:rsid w:val="00913C7D"/>
    <w:rsid w:val="00915281"/>
    <w:rsid w:val="00915F64"/>
    <w:rsid w:val="0092044F"/>
    <w:rsid w:val="00921496"/>
    <w:rsid w:val="00921654"/>
    <w:rsid w:val="00921DF0"/>
    <w:rsid w:val="00922B2D"/>
    <w:rsid w:val="00923AD4"/>
    <w:rsid w:val="0092714A"/>
    <w:rsid w:val="009303C1"/>
    <w:rsid w:val="00930BB4"/>
    <w:rsid w:val="00933AAC"/>
    <w:rsid w:val="009344A6"/>
    <w:rsid w:val="0093487E"/>
    <w:rsid w:val="00934EB3"/>
    <w:rsid w:val="00935AD2"/>
    <w:rsid w:val="00936241"/>
    <w:rsid w:val="00936BF1"/>
    <w:rsid w:val="009434D9"/>
    <w:rsid w:val="009443AA"/>
    <w:rsid w:val="00944A84"/>
    <w:rsid w:val="009464CD"/>
    <w:rsid w:val="00946F23"/>
    <w:rsid w:val="00954A4A"/>
    <w:rsid w:val="00955CB2"/>
    <w:rsid w:val="00956669"/>
    <w:rsid w:val="00957B54"/>
    <w:rsid w:val="00960B3F"/>
    <w:rsid w:val="00960CFA"/>
    <w:rsid w:val="00960E93"/>
    <w:rsid w:val="00961A0C"/>
    <w:rsid w:val="00973069"/>
    <w:rsid w:val="009765E5"/>
    <w:rsid w:val="00977631"/>
    <w:rsid w:val="0098000D"/>
    <w:rsid w:val="00980429"/>
    <w:rsid w:val="00980586"/>
    <w:rsid w:val="0098066B"/>
    <w:rsid w:val="00981195"/>
    <w:rsid w:val="00981C45"/>
    <w:rsid w:val="00983030"/>
    <w:rsid w:val="00983781"/>
    <w:rsid w:val="00983937"/>
    <w:rsid w:val="00987826"/>
    <w:rsid w:val="0099041F"/>
    <w:rsid w:val="00990A6C"/>
    <w:rsid w:val="00990B17"/>
    <w:rsid w:val="009910B4"/>
    <w:rsid w:val="00991B9F"/>
    <w:rsid w:val="00992D0F"/>
    <w:rsid w:val="00994D97"/>
    <w:rsid w:val="00997471"/>
    <w:rsid w:val="009A0614"/>
    <w:rsid w:val="009A1425"/>
    <w:rsid w:val="009A1A92"/>
    <w:rsid w:val="009A1B00"/>
    <w:rsid w:val="009A1DB3"/>
    <w:rsid w:val="009A2056"/>
    <w:rsid w:val="009A2ED2"/>
    <w:rsid w:val="009A4C79"/>
    <w:rsid w:val="009A7514"/>
    <w:rsid w:val="009B122E"/>
    <w:rsid w:val="009B14E5"/>
    <w:rsid w:val="009B207C"/>
    <w:rsid w:val="009B49DF"/>
    <w:rsid w:val="009B6157"/>
    <w:rsid w:val="009C0646"/>
    <w:rsid w:val="009C0A37"/>
    <w:rsid w:val="009C0E35"/>
    <w:rsid w:val="009C20C5"/>
    <w:rsid w:val="009C41D9"/>
    <w:rsid w:val="009C5002"/>
    <w:rsid w:val="009C5314"/>
    <w:rsid w:val="009C53B3"/>
    <w:rsid w:val="009C6A77"/>
    <w:rsid w:val="009D1431"/>
    <w:rsid w:val="009D3132"/>
    <w:rsid w:val="009D3238"/>
    <w:rsid w:val="009D34D8"/>
    <w:rsid w:val="009D5840"/>
    <w:rsid w:val="009D5C4C"/>
    <w:rsid w:val="009D7465"/>
    <w:rsid w:val="009D7EA1"/>
    <w:rsid w:val="009E262B"/>
    <w:rsid w:val="009E6199"/>
    <w:rsid w:val="009E6C6A"/>
    <w:rsid w:val="009E6FB2"/>
    <w:rsid w:val="009E7CF9"/>
    <w:rsid w:val="009F042B"/>
    <w:rsid w:val="009F1DD8"/>
    <w:rsid w:val="009F384F"/>
    <w:rsid w:val="009F42B0"/>
    <w:rsid w:val="009F5DC2"/>
    <w:rsid w:val="009F6064"/>
    <w:rsid w:val="009F6A0A"/>
    <w:rsid w:val="00A0054C"/>
    <w:rsid w:val="00A0086C"/>
    <w:rsid w:val="00A044E2"/>
    <w:rsid w:val="00A0781E"/>
    <w:rsid w:val="00A10863"/>
    <w:rsid w:val="00A11959"/>
    <w:rsid w:val="00A12E6B"/>
    <w:rsid w:val="00A13237"/>
    <w:rsid w:val="00A138B1"/>
    <w:rsid w:val="00A141C4"/>
    <w:rsid w:val="00A1492B"/>
    <w:rsid w:val="00A150BD"/>
    <w:rsid w:val="00A15972"/>
    <w:rsid w:val="00A226F9"/>
    <w:rsid w:val="00A22F38"/>
    <w:rsid w:val="00A23344"/>
    <w:rsid w:val="00A24B19"/>
    <w:rsid w:val="00A25971"/>
    <w:rsid w:val="00A2730B"/>
    <w:rsid w:val="00A30A27"/>
    <w:rsid w:val="00A32D11"/>
    <w:rsid w:val="00A33311"/>
    <w:rsid w:val="00A35C5B"/>
    <w:rsid w:val="00A36623"/>
    <w:rsid w:val="00A37DAC"/>
    <w:rsid w:val="00A40496"/>
    <w:rsid w:val="00A41231"/>
    <w:rsid w:val="00A4133E"/>
    <w:rsid w:val="00A420DA"/>
    <w:rsid w:val="00A4239A"/>
    <w:rsid w:val="00A43B69"/>
    <w:rsid w:val="00A43CF0"/>
    <w:rsid w:val="00A44751"/>
    <w:rsid w:val="00A44998"/>
    <w:rsid w:val="00A4535A"/>
    <w:rsid w:val="00A46256"/>
    <w:rsid w:val="00A5418E"/>
    <w:rsid w:val="00A569B2"/>
    <w:rsid w:val="00A60075"/>
    <w:rsid w:val="00A6110F"/>
    <w:rsid w:val="00A63061"/>
    <w:rsid w:val="00A6584B"/>
    <w:rsid w:val="00A6683A"/>
    <w:rsid w:val="00A66E76"/>
    <w:rsid w:val="00A70429"/>
    <w:rsid w:val="00A738F0"/>
    <w:rsid w:val="00A7417B"/>
    <w:rsid w:val="00A74C08"/>
    <w:rsid w:val="00A75EF1"/>
    <w:rsid w:val="00A75FA2"/>
    <w:rsid w:val="00A77B8D"/>
    <w:rsid w:val="00A80631"/>
    <w:rsid w:val="00A81CFF"/>
    <w:rsid w:val="00A84B37"/>
    <w:rsid w:val="00A86ADE"/>
    <w:rsid w:val="00A95F2A"/>
    <w:rsid w:val="00A96BB2"/>
    <w:rsid w:val="00AA02BD"/>
    <w:rsid w:val="00AA09D7"/>
    <w:rsid w:val="00AA140B"/>
    <w:rsid w:val="00AB19B3"/>
    <w:rsid w:val="00AB2A08"/>
    <w:rsid w:val="00AB4EBF"/>
    <w:rsid w:val="00AB5D14"/>
    <w:rsid w:val="00AB66D3"/>
    <w:rsid w:val="00AB6931"/>
    <w:rsid w:val="00AC01DE"/>
    <w:rsid w:val="00AC0FCA"/>
    <w:rsid w:val="00AC1F09"/>
    <w:rsid w:val="00AC47D4"/>
    <w:rsid w:val="00AC4FB9"/>
    <w:rsid w:val="00AC50BD"/>
    <w:rsid w:val="00AC606D"/>
    <w:rsid w:val="00AC6C7C"/>
    <w:rsid w:val="00AC7FEC"/>
    <w:rsid w:val="00AD0EDE"/>
    <w:rsid w:val="00AD1A07"/>
    <w:rsid w:val="00AD24FD"/>
    <w:rsid w:val="00AD51EB"/>
    <w:rsid w:val="00AD5682"/>
    <w:rsid w:val="00AD56C6"/>
    <w:rsid w:val="00AD5FA0"/>
    <w:rsid w:val="00AD68DE"/>
    <w:rsid w:val="00AE1192"/>
    <w:rsid w:val="00AE398C"/>
    <w:rsid w:val="00AE3D5F"/>
    <w:rsid w:val="00AE515C"/>
    <w:rsid w:val="00AF01CC"/>
    <w:rsid w:val="00AF1CA7"/>
    <w:rsid w:val="00AF2A14"/>
    <w:rsid w:val="00AF35B3"/>
    <w:rsid w:val="00AF3638"/>
    <w:rsid w:val="00AF5BF9"/>
    <w:rsid w:val="00AF6946"/>
    <w:rsid w:val="00B00136"/>
    <w:rsid w:val="00B00996"/>
    <w:rsid w:val="00B02506"/>
    <w:rsid w:val="00B035C2"/>
    <w:rsid w:val="00B046B9"/>
    <w:rsid w:val="00B07F9F"/>
    <w:rsid w:val="00B10BFA"/>
    <w:rsid w:val="00B147FA"/>
    <w:rsid w:val="00B15C17"/>
    <w:rsid w:val="00B174F2"/>
    <w:rsid w:val="00B17DE2"/>
    <w:rsid w:val="00B17EE8"/>
    <w:rsid w:val="00B204F9"/>
    <w:rsid w:val="00B20ABD"/>
    <w:rsid w:val="00B21480"/>
    <w:rsid w:val="00B23FDD"/>
    <w:rsid w:val="00B24F7D"/>
    <w:rsid w:val="00B2575C"/>
    <w:rsid w:val="00B27447"/>
    <w:rsid w:val="00B30EC0"/>
    <w:rsid w:val="00B3328F"/>
    <w:rsid w:val="00B33901"/>
    <w:rsid w:val="00B33A91"/>
    <w:rsid w:val="00B36C59"/>
    <w:rsid w:val="00B3707E"/>
    <w:rsid w:val="00B37472"/>
    <w:rsid w:val="00B407F1"/>
    <w:rsid w:val="00B40D19"/>
    <w:rsid w:val="00B40DAD"/>
    <w:rsid w:val="00B45198"/>
    <w:rsid w:val="00B45E67"/>
    <w:rsid w:val="00B47844"/>
    <w:rsid w:val="00B51E14"/>
    <w:rsid w:val="00B5325E"/>
    <w:rsid w:val="00B54F95"/>
    <w:rsid w:val="00B55884"/>
    <w:rsid w:val="00B5764C"/>
    <w:rsid w:val="00B603C3"/>
    <w:rsid w:val="00B61F3B"/>
    <w:rsid w:val="00B63432"/>
    <w:rsid w:val="00B64124"/>
    <w:rsid w:val="00B641D7"/>
    <w:rsid w:val="00B64319"/>
    <w:rsid w:val="00B65AFF"/>
    <w:rsid w:val="00B66FBE"/>
    <w:rsid w:val="00B7037E"/>
    <w:rsid w:val="00B70F07"/>
    <w:rsid w:val="00B7565A"/>
    <w:rsid w:val="00B77D1A"/>
    <w:rsid w:val="00B77EB4"/>
    <w:rsid w:val="00B80D18"/>
    <w:rsid w:val="00B81400"/>
    <w:rsid w:val="00B81536"/>
    <w:rsid w:val="00B82188"/>
    <w:rsid w:val="00B8282A"/>
    <w:rsid w:val="00B83EE3"/>
    <w:rsid w:val="00B87723"/>
    <w:rsid w:val="00B922E0"/>
    <w:rsid w:val="00B92C2A"/>
    <w:rsid w:val="00B94AA7"/>
    <w:rsid w:val="00B959C5"/>
    <w:rsid w:val="00B97C44"/>
    <w:rsid w:val="00BA133E"/>
    <w:rsid w:val="00BA233F"/>
    <w:rsid w:val="00BA4B91"/>
    <w:rsid w:val="00BA61FE"/>
    <w:rsid w:val="00BA66EF"/>
    <w:rsid w:val="00BB3848"/>
    <w:rsid w:val="00BB473E"/>
    <w:rsid w:val="00BB530B"/>
    <w:rsid w:val="00BB6971"/>
    <w:rsid w:val="00BB6D9A"/>
    <w:rsid w:val="00BC4F17"/>
    <w:rsid w:val="00BC504C"/>
    <w:rsid w:val="00BD0050"/>
    <w:rsid w:val="00BD2131"/>
    <w:rsid w:val="00BD3C38"/>
    <w:rsid w:val="00BD4736"/>
    <w:rsid w:val="00BD782A"/>
    <w:rsid w:val="00BE107D"/>
    <w:rsid w:val="00BE1BD7"/>
    <w:rsid w:val="00BE677B"/>
    <w:rsid w:val="00BF347E"/>
    <w:rsid w:val="00BF3C64"/>
    <w:rsid w:val="00BF6791"/>
    <w:rsid w:val="00BF7F32"/>
    <w:rsid w:val="00C00DBD"/>
    <w:rsid w:val="00C01384"/>
    <w:rsid w:val="00C03DDE"/>
    <w:rsid w:val="00C03F2B"/>
    <w:rsid w:val="00C04D76"/>
    <w:rsid w:val="00C10947"/>
    <w:rsid w:val="00C12AF0"/>
    <w:rsid w:val="00C144AC"/>
    <w:rsid w:val="00C1518D"/>
    <w:rsid w:val="00C16D4B"/>
    <w:rsid w:val="00C16FE6"/>
    <w:rsid w:val="00C1709C"/>
    <w:rsid w:val="00C17B78"/>
    <w:rsid w:val="00C2045F"/>
    <w:rsid w:val="00C20D75"/>
    <w:rsid w:val="00C21974"/>
    <w:rsid w:val="00C238D5"/>
    <w:rsid w:val="00C262C0"/>
    <w:rsid w:val="00C27868"/>
    <w:rsid w:val="00C27E97"/>
    <w:rsid w:val="00C30436"/>
    <w:rsid w:val="00C3300D"/>
    <w:rsid w:val="00C3741C"/>
    <w:rsid w:val="00C374C7"/>
    <w:rsid w:val="00C4105E"/>
    <w:rsid w:val="00C41AC7"/>
    <w:rsid w:val="00C423F1"/>
    <w:rsid w:val="00C43586"/>
    <w:rsid w:val="00C43F21"/>
    <w:rsid w:val="00C44A02"/>
    <w:rsid w:val="00C467FC"/>
    <w:rsid w:val="00C47032"/>
    <w:rsid w:val="00C47426"/>
    <w:rsid w:val="00C4792B"/>
    <w:rsid w:val="00C53AD4"/>
    <w:rsid w:val="00C54F31"/>
    <w:rsid w:val="00C56747"/>
    <w:rsid w:val="00C60086"/>
    <w:rsid w:val="00C6051F"/>
    <w:rsid w:val="00C61CC2"/>
    <w:rsid w:val="00C6435B"/>
    <w:rsid w:val="00C64D70"/>
    <w:rsid w:val="00C65246"/>
    <w:rsid w:val="00C65A34"/>
    <w:rsid w:val="00C66A20"/>
    <w:rsid w:val="00C7119C"/>
    <w:rsid w:val="00C71B47"/>
    <w:rsid w:val="00C72F9E"/>
    <w:rsid w:val="00C73731"/>
    <w:rsid w:val="00C80F45"/>
    <w:rsid w:val="00C81E54"/>
    <w:rsid w:val="00C84535"/>
    <w:rsid w:val="00C845DF"/>
    <w:rsid w:val="00C85032"/>
    <w:rsid w:val="00C86D9B"/>
    <w:rsid w:val="00C879C6"/>
    <w:rsid w:val="00C87FE9"/>
    <w:rsid w:val="00C9100A"/>
    <w:rsid w:val="00C922EB"/>
    <w:rsid w:val="00C92441"/>
    <w:rsid w:val="00C942A1"/>
    <w:rsid w:val="00C9448A"/>
    <w:rsid w:val="00C96AA0"/>
    <w:rsid w:val="00CA061D"/>
    <w:rsid w:val="00CA18FE"/>
    <w:rsid w:val="00CA3B42"/>
    <w:rsid w:val="00CA62B9"/>
    <w:rsid w:val="00CA7A81"/>
    <w:rsid w:val="00CA7B37"/>
    <w:rsid w:val="00CB3F69"/>
    <w:rsid w:val="00CB4422"/>
    <w:rsid w:val="00CB48F6"/>
    <w:rsid w:val="00CB550F"/>
    <w:rsid w:val="00CB56DD"/>
    <w:rsid w:val="00CB61D5"/>
    <w:rsid w:val="00CB6416"/>
    <w:rsid w:val="00CB689A"/>
    <w:rsid w:val="00CB6B3A"/>
    <w:rsid w:val="00CB6BE2"/>
    <w:rsid w:val="00CC18C9"/>
    <w:rsid w:val="00CC1B03"/>
    <w:rsid w:val="00CC5C8A"/>
    <w:rsid w:val="00CD15B4"/>
    <w:rsid w:val="00CD2D56"/>
    <w:rsid w:val="00CD3943"/>
    <w:rsid w:val="00CD5000"/>
    <w:rsid w:val="00CD60E2"/>
    <w:rsid w:val="00CD6771"/>
    <w:rsid w:val="00CD6F30"/>
    <w:rsid w:val="00CE1DB9"/>
    <w:rsid w:val="00CE2868"/>
    <w:rsid w:val="00CE2B0A"/>
    <w:rsid w:val="00CE3E6B"/>
    <w:rsid w:val="00CE4AD2"/>
    <w:rsid w:val="00CE6B07"/>
    <w:rsid w:val="00CF0419"/>
    <w:rsid w:val="00CF17E3"/>
    <w:rsid w:val="00CF20F5"/>
    <w:rsid w:val="00CF3EA5"/>
    <w:rsid w:val="00CF45A2"/>
    <w:rsid w:val="00CF4BAC"/>
    <w:rsid w:val="00CF5956"/>
    <w:rsid w:val="00CF6C05"/>
    <w:rsid w:val="00CF7BBF"/>
    <w:rsid w:val="00D01475"/>
    <w:rsid w:val="00D05908"/>
    <w:rsid w:val="00D120C7"/>
    <w:rsid w:val="00D147F4"/>
    <w:rsid w:val="00D15177"/>
    <w:rsid w:val="00D17CAB"/>
    <w:rsid w:val="00D2145E"/>
    <w:rsid w:val="00D258A7"/>
    <w:rsid w:val="00D34ABB"/>
    <w:rsid w:val="00D35713"/>
    <w:rsid w:val="00D36224"/>
    <w:rsid w:val="00D36E31"/>
    <w:rsid w:val="00D40BC8"/>
    <w:rsid w:val="00D41C04"/>
    <w:rsid w:val="00D43F96"/>
    <w:rsid w:val="00D47345"/>
    <w:rsid w:val="00D51534"/>
    <w:rsid w:val="00D51C18"/>
    <w:rsid w:val="00D51C76"/>
    <w:rsid w:val="00D51CDE"/>
    <w:rsid w:val="00D52883"/>
    <w:rsid w:val="00D5667C"/>
    <w:rsid w:val="00D5748E"/>
    <w:rsid w:val="00D57F0C"/>
    <w:rsid w:val="00D628B6"/>
    <w:rsid w:val="00D637BA"/>
    <w:rsid w:val="00D64470"/>
    <w:rsid w:val="00D655AA"/>
    <w:rsid w:val="00D65907"/>
    <w:rsid w:val="00D661B0"/>
    <w:rsid w:val="00D67C68"/>
    <w:rsid w:val="00D715C1"/>
    <w:rsid w:val="00D71B29"/>
    <w:rsid w:val="00D74ECF"/>
    <w:rsid w:val="00D76A34"/>
    <w:rsid w:val="00D80116"/>
    <w:rsid w:val="00D80558"/>
    <w:rsid w:val="00D81660"/>
    <w:rsid w:val="00D817AC"/>
    <w:rsid w:val="00D81D77"/>
    <w:rsid w:val="00D835BA"/>
    <w:rsid w:val="00D83FC6"/>
    <w:rsid w:val="00D8516B"/>
    <w:rsid w:val="00D91408"/>
    <w:rsid w:val="00D93CA1"/>
    <w:rsid w:val="00D93DE5"/>
    <w:rsid w:val="00D94544"/>
    <w:rsid w:val="00D946D1"/>
    <w:rsid w:val="00D94DD3"/>
    <w:rsid w:val="00D94E66"/>
    <w:rsid w:val="00D95150"/>
    <w:rsid w:val="00DA2D3A"/>
    <w:rsid w:val="00DA3440"/>
    <w:rsid w:val="00DA48ED"/>
    <w:rsid w:val="00DA5264"/>
    <w:rsid w:val="00DA7398"/>
    <w:rsid w:val="00DB0235"/>
    <w:rsid w:val="00DB280B"/>
    <w:rsid w:val="00DB626B"/>
    <w:rsid w:val="00DB692F"/>
    <w:rsid w:val="00DC06F8"/>
    <w:rsid w:val="00DC0C3D"/>
    <w:rsid w:val="00DC6043"/>
    <w:rsid w:val="00DC7A24"/>
    <w:rsid w:val="00DD17A5"/>
    <w:rsid w:val="00DD2D46"/>
    <w:rsid w:val="00DD3680"/>
    <w:rsid w:val="00DD4536"/>
    <w:rsid w:val="00DE2E61"/>
    <w:rsid w:val="00DE462E"/>
    <w:rsid w:val="00DE4959"/>
    <w:rsid w:val="00DE70FD"/>
    <w:rsid w:val="00DF2282"/>
    <w:rsid w:val="00DF4488"/>
    <w:rsid w:val="00DF6740"/>
    <w:rsid w:val="00DF6AD7"/>
    <w:rsid w:val="00E004EF"/>
    <w:rsid w:val="00E02885"/>
    <w:rsid w:val="00E04202"/>
    <w:rsid w:val="00E05678"/>
    <w:rsid w:val="00E06621"/>
    <w:rsid w:val="00E10445"/>
    <w:rsid w:val="00E11E1E"/>
    <w:rsid w:val="00E12A92"/>
    <w:rsid w:val="00E13F97"/>
    <w:rsid w:val="00E1438E"/>
    <w:rsid w:val="00E17818"/>
    <w:rsid w:val="00E2060B"/>
    <w:rsid w:val="00E222CE"/>
    <w:rsid w:val="00E2353C"/>
    <w:rsid w:val="00E23671"/>
    <w:rsid w:val="00E236AC"/>
    <w:rsid w:val="00E2374A"/>
    <w:rsid w:val="00E2414E"/>
    <w:rsid w:val="00E25045"/>
    <w:rsid w:val="00E3223B"/>
    <w:rsid w:val="00E33F69"/>
    <w:rsid w:val="00E360E9"/>
    <w:rsid w:val="00E3795D"/>
    <w:rsid w:val="00E419AB"/>
    <w:rsid w:val="00E41B78"/>
    <w:rsid w:val="00E42851"/>
    <w:rsid w:val="00E432E1"/>
    <w:rsid w:val="00E44D7B"/>
    <w:rsid w:val="00E50409"/>
    <w:rsid w:val="00E51B1A"/>
    <w:rsid w:val="00E543DB"/>
    <w:rsid w:val="00E54BFE"/>
    <w:rsid w:val="00E558F2"/>
    <w:rsid w:val="00E561BC"/>
    <w:rsid w:val="00E6065C"/>
    <w:rsid w:val="00E62240"/>
    <w:rsid w:val="00E63B72"/>
    <w:rsid w:val="00E64F87"/>
    <w:rsid w:val="00E65FCC"/>
    <w:rsid w:val="00E661C9"/>
    <w:rsid w:val="00E678F4"/>
    <w:rsid w:val="00E67C06"/>
    <w:rsid w:val="00E721C0"/>
    <w:rsid w:val="00E73875"/>
    <w:rsid w:val="00E740DB"/>
    <w:rsid w:val="00E7581D"/>
    <w:rsid w:val="00E84E3C"/>
    <w:rsid w:val="00E854DF"/>
    <w:rsid w:val="00E856D5"/>
    <w:rsid w:val="00E907AE"/>
    <w:rsid w:val="00E9276F"/>
    <w:rsid w:val="00E94AE0"/>
    <w:rsid w:val="00EA1AFA"/>
    <w:rsid w:val="00EA3EC6"/>
    <w:rsid w:val="00EA5683"/>
    <w:rsid w:val="00EA79F4"/>
    <w:rsid w:val="00EB43BA"/>
    <w:rsid w:val="00EB64F8"/>
    <w:rsid w:val="00EB691B"/>
    <w:rsid w:val="00EB788B"/>
    <w:rsid w:val="00EB7B0B"/>
    <w:rsid w:val="00EC08C9"/>
    <w:rsid w:val="00EC1EA9"/>
    <w:rsid w:val="00EC2768"/>
    <w:rsid w:val="00EC2CBF"/>
    <w:rsid w:val="00ED0127"/>
    <w:rsid w:val="00ED0BDE"/>
    <w:rsid w:val="00ED2793"/>
    <w:rsid w:val="00ED3400"/>
    <w:rsid w:val="00ED35D7"/>
    <w:rsid w:val="00EE03EA"/>
    <w:rsid w:val="00EE2190"/>
    <w:rsid w:val="00EE5E97"/>
    <w:rsid w:val="00EF2F3F"/>
    <w:rsid w:val="00EF42BF"/>
    <w:rsid w:val="00EF57D3"/>
    <w:rsid w:val="00EF7B10"/>
    <w:rsid w:val="00F0058A"/>
    <w:rsid w:val="00F005F6"/>
    <w:rsid w:val="00F0431F"/>
    <w:rsid w:val="00F04F0D"/>
    <w:rsid w:val="00F05311"/>
    <w:rsid w:val="00F06552"/>
    <w:rsid w:val="00F06F2B"/>
    <w:rsid w:val="00F07064"/>
    <w:rsid w:val="00F105AA"/>
    <w:rsid w:val="00F122F8"/>
    <w:rsid w:val="00F12A51"/>
    <w:rsid w:val="00F145D3"/>
    <w:rsid w:val="00F16703"/>
    <w:rsid w:val="00F16A4D"/>
    <w:rsid w:val="00F2319B"/>
    <w:rsid w:val="00F26B28"/>
    <w:rsid w:val="00F27766"/>
    <w:rsid w:val="00F2785E"/>
    <w:rsid w:val="00F27E8D"/>
    <w:rsid w:val="00F3091E"/>
    <w:rsid w:val="00F332D4"/>
    <w:rsid w:val="00F3432B"/>
    <w:rsid w:val="00F3571C"/>
    <w:rsid w:val="00F3671B"/>
    <w:rsid w:val="00F36DA3"/>
    <w:rsid w:val="00F40C88"/>
    <w:rsid w:val="00F45867"/>
    <w:rsid w:val="00F458BA"/>
    <w:rsid w:val="00F464C0"/>
    <w:rsid w:val="00F47472"/>
    <w:rsid w:val="00F504BB"/>
    <w:rsid w:val="00F50996"/>
    <w:rsid w:val="00F51980"/>
    <w:rsid w:val="00F55026"/>
    <w:rsid w:val="00F55037"/>
    <w:rsid w:val="00F56CB5"/>
    <w:rsid w:val="00F572E0"/>
    <w:rsid w:val="00F5799E"/>
    <w:rsid w:val="00F57B01"/>
    <w:rsid w:val="00F60763"/>
    <w:rsid w:val="00F61AFF"/>
    <w:rsid w:val="00F63849"/>
    <w:rsid w:val="00F643C0"/>
    <w:rsid w:val="00F648D5"/>
    <w:rsid w:val="00F648F3"/>
    <w:rsid w:val="00F656F2"/>
    <w:rsid w:val="00F66552"/>
    <w:rsid w:val="00F67466"/>
    <w:rsid w:val="00F7004B"/>
    <w:rsid w:val="00F72089"/>
    <w:rsid w:val="00F72592"/>
    <w:rsid w:val="00F75E30"/>
    <w:rsid w:val="00F76542"/>
    <w:rsid w:val="00F80C11"/>
    <w:rsid w:val="00F81699"/>
    <w:rsid w:val="00F83C3B"/>
    <w:rsid w:val="00F83D52"/>
    <w:rsid w:val="00F9022D"/>
    <w:rsid w:val="00F90482"/>
    <w:rsid w:val="00F904E4"/>
    <w:rsid w:val="00F92BEA"/>
    <w:rsid w:val="00F947DC"/>
    <w:rsid w:val="00F94D30"/>
    <w:rsid w:val="00F94D83"/>
    <w:rsid w:val="00F95135"/>
    <w:rsid w:val="00F975AC"/>
    <w:rsid w:val="00FA072A"/>
    <w:rsid w:val="00FA1E44"/>
    <w:rsid w:val="00FA2D9B"/>
    <w:rsid w:val="00FA4714"/>
    <w:rsid w:val="00FA4E34"/>
    <w:rsid w:val="00FA79D1"/>
    <w:rsid w:val="00FB10DA"/>
    <w:rsid w:val="00FB1700"/>
    <w:rsid w:val="00FB2495"/>
    <w:rsid w:val="00FB32FD"/>
    <w:rsid w:val="00FB7AF1"/>
    <w:rsid w:val="00FC1713"/>
    <w:rsid w:val="00FC46E6"/>
    <w:rsid w:val="00FD1BA4"/>
    <w:rsid w:val="00FD2928"/>
    <w:rsid w:val="00FD7D8F"/>
    <w:rsid w:val="00FE0200"/>
    <w:rsid w:val="00FE0884"/>
    <w:rsid w:val="00FE1B20"/>
    <w:rsid w:val="00FE3ECD"/>
    <w:rsid w:val="00FF0D7A"/>
    <w:rsid w:val="00FF105A"/>
    <w:rsid w:val="00FF3C72"/>
    <w:rsid w:val="00FF4385"/>
    <w:rsid w:val="00FF4498"/>
    <w:rsid w:val="00FF45F6"/>
    <w:rsid w:val="00FF4DF1"/>
    <w:rsid w:val="00FF6DEA"/>
    <w:rsid w:val="00FF7BA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F0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B7D"/>
    <w:rPr>
      <w:rFonts w:ascii="Times New Roman" w:hAnsi="Times New Roman"/>
    </w:rPr>
  </w:style>
  <w:style w:type="paragraph" w:styleId="Overskrift1">
    <w:name w:val="heading 1"/>
    <w:basedOn w:val="Normal"/>
    <w:next w:val="Normal"/>
    <w:link w:val="Overskrift1Tegn"/>
    <w:uiPriority w:val="9"/>
    <w:qFormat/>
    <w:rsid w:val="00817A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4D63A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E12A92"/>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F56CB5"/>
    <w:pPr>
      <w:keepNext/>
      <w:keepLines/>
      <w:spacing w:before="200" w:after="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unhideWhenUsed/>
    <w:qFormat/>
    <w:rsid w:val="00AB19B3"/>
    <w:pPr>
      <w:keepNext/>
      <w:keepLines/>
      <w:spacing w:before="200" w:after="0"/>
      <w:outlineLvl w:val="4"/>
    </w:pPr>
    <w:rPr>
      <w:rFonts w:asciiTheme="majorHAnsi" w:eastAsiaTheme="majorEastAsia" w:hAnsiTheme="majorHAnsi" w:cstheme="majorBidi"/>
      <w:i/>
      <w:color w:val="243F60" w:themeColor="accent1" w:themeShade="7F"/>
    </w:rPr>
  </w:style>
  <w:style w:type="paragraph" w:styleId="Overskrift6">
    <w:name w:val="heading 6"/>
    <w:basedOn w:val="Normal"/>
    <w:next w:val="Normal"/>
    <w:link w:val="Overskrift6Tegn"/>
    <w:uiPriority w:val="9"/>
    <w:unhideWhenUsed/>
    <w:qFormat/>
    <w:rsid w:val="000C407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4D63A7"/>
    <w:rPr>
      <w:rFonts w:asciiTheme="majorHAnsi" w:eastAsiaTheme="majorEastAsia" w:hAnsiTheme="majorHAnsi" w:cstheme="majorBidi"/>
      <w:b/>
      <w:bCs/>
      <w:color w:val="4F81BD" w:themeColor="accent1"/>
      <w:sz w:val="26"/>
      <w:szCs w:val="26"/>
    </w:rPr>
  </w:style>
  <w:style w:type="character" w:customStyle="1" w:styleId="Overskrift1Tegn">
    <w:name w:val="Overskrift 1 Tegn"/>
    <w:basedOn w:val="Standardskriftforavsnitt"/>
    <w:link w:val="Overskrift1"/>
    <w:uiPriority w:val="9"/>
    <w:rsid w:val="00817AC4"/>
    <w:rPr>
      <w:rFonts w:asciiTheme="majorHAnsi" w:eastAsiaTheme="majorEastAsia" w:hAnsiTheme="majorHAnsi" w:cstheme="majorBidi"/>
      <w:b/>
      <w:bCs/>
      <w:color w:val="365F91" w:themeColor="accent1" w:themeShade="BF"/>
      <w:sz w:val="28"/>
      <w:szCs w:val="28"/>
    </w:rPr>
  </w:style>
  <w:style w:type="paragraph" w:styleId="Listeavsnitt">
    <w:name w:val="List Paragraph"/>
    <w:basedOn w:val="Normal"/>
    <w:uiPriority w:val="34"/>
    <w:qFormat/>
    <w:rsid w:val="009C6A77"/>
    <w:pPr>
      <w:ind w:left="720"/>
      <w:contextualSpacing/>
    </w:pPr>
  </w:style>
  <w:style w:type="character" w:customStyle="1" w:styleId="Overskrift3Tegn">
    <w:name w:val="Overskrift 3 Tegn"/>
    <w:basedOn w:val="Standardskriftforavsnitt"/>
    <w:link w:val="Overskrift3"/>
    <w:uiPriority w:val="9"/>
    <w:rsid w:val="00E12A92"/>
    <w:rPr>
      <w:rFonts w:asciiTheme="majorHAnsi" w:eastAsiaTheme="majorEastAsia" w:hAnsiTheme="majorHAnsi" w:cstheme="majorBidi"/>
      <w:b/>
      <w:bCs/>
      <w:color w:val="4F81BD" w:themeColor="accent1"/>
    </w:rPr>
  </w:style>
  <w:style w:type="character" w:customStyle="1" w:styleId="Overskrift4Tegn">
    <w:name w:val="Overskrift 4 Tegn"/>
    <w:basedOn w:val="Standardskriftforavsnitt"/>
    <w:link w:val="Overskrift4"/>
    <w:uiPriority w:val="9"/>
    <w:rsid w:val="00F56CB5"/>
    <w:rPr>
      <w:rFonts w:asciiTheme="majorHAnsi" w:eastAsiaTheme="majorEastAsia" w:hAnsiTheme="majorHAnsi" w:cstheme="majorBidi"/>
      <w:b/>
      <w:bCs/>
      <w:i/>
      <w:iCs/>
      <w:color w:val="4F81BD" w:themeColor="accent1"/>
    </w:rPr>
  </w:style>
  <w:style w:type="paragraph" w:styleId="Bildetekst">
    <w:name w:val="caption"/>
    <w:basedOn w:val="Normal"/>
    <w:next w:val="Normal"/>
    <w:uiPriority w:val="35"/>
    <w:unhideWhenUsed/>
    <w:qFormat/>
    <w:rsid w:val="00840AF9"/>
    <w:pPr>
      <w:keepNext/>
    </w:pPr>
    <w:rPr>
      <w:b/>
      <w:i/>
    </w:rPr>
  </w:style>
  <w:style w:type="paragraph" w:styleId="Bobletekst">
    <w:name w:val="Balloon Text"/>
    <w:basedOn w:val="Normal"/>
    <w:link w:val="BobletekstTegn"/>
    <w:uiPriority w:val="99"/>
    <w:semiHidden/>
    <w:unhideWhenUsed/>
    <w:rsid w:val="00E9276F"/>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E9276F"/>
    <w:rPr>
      <w:rFonts w:ascii="Tahoma" w:hAnsi="Tahoma" w:cs="Tahoma"/>
      <w:sz w:val="16"/>
      <w:szCs w:val="16"/>
    </w:rPr>
  </w:style>
  <w:style w:type="paragraph" w:styleId="Brdtekst">
    <w:name w:val="Body Text"/>
    <w:basedOn w:val="Normal"/>
    <w:link w:val="BrdtekstTegn"/>
    <w:uiPriority w:val="99"/>
    <w:unhideWhenUsed/>
    <w:rsid w:val="00E9276F"/>
    <w:pPr>
      <w:spacing w:after="120" w:line="240" w:lineRule="auto"/>
    </w:pPr>
    <w:rPr>
      <w:rFonts w:eastAsia="Times New Roman" w:cs="Times New Roman"/>
      <w:sz w:val="20"/>
      <w:szCs w:val="20"/>
      <w:lang w:eastAsia="nb-NO"/>
    </w:rPr>
  </w:style>
  <w:style w:type="character" w:customStyle="1" w:styleId="BrdtekstTegn">
    <w:name w:val="Brødtekst Tegn"/>
    <w:basedOn w:val="Standardskriftforavsnitt"/>
    <w:link w:val="Brdtekst"/>
    <w:uiPriority w:val="99"/>
    <w:rsid w:val="00E9276F"/>
    <w:rPr>
      <w:rFonts w:ascii="Times New Roman" w:eastAsia="Times New Roman" w:hAnsi="Times New Roman" w:cs="Times New Roman"/>
      <w:sz w:val="20"/>
      <w:szCs w:val="20"/>
      <w:lang w:eastAsia="nb-NO"/>
    </w:rPr>
  </w:style>
  <w:style w:type="paragraph" w:styleId="Topptekst">
    <w:name w:val="header"/>
    <w:basedOn w:val="Normal"/>
    <w:link w:val="TopptekstTegn"/>
    <w:uiPriority w:val="99"/>
    <w:unhideWhenUsed/>
    <w:rsid w:val="00E9276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E9276F"/>
  </w:style>
  <w:style w:type="paragraph" w:styleId="Bunntekst">
    <w:name w:val="footer"/>
    <w:basedOn w:val="Normal"/>
    <w:link w:val="BunntekstTegn"/>
    <w:uiPriority w:val="99"/>
    <w:unhideWhenUsed/>
    <w:rsid w:val="00E9276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E9276F"/>
  </w:style>
  <w:style w:type="paragraph" w:customStyle="1" w:styleId="CE490426FA1F417B964E942E3A6CE9DE">
    <w:name w:val="CE490426FA1F417B964E942E3A6CE9DE"/>
    <w:rsid w:val="00E9276F"/>
    <w:rPr>
      <w:rFonts w:eastAsiaTheme="minorEastAsia"/>
      <w:lang w:eastAsia="nb-NO"/>
    </w:rPr>
  </w:style>
  <w:style w:type="paragraph" w:styleId="Overskriftforinnholdsfortegnelse">
    <w:name w:val="TOC Heading"/>
    <w:basedOn w:val="Overskrift1"/>
    <w:next w:val="Normal"/>
    <w:uiPriority w:val="39"/>
    <w:unhideWhenUsed/>
    <w:qFormat/>
    <w:rsid w:val="00E9276F"/>
    <w:pPr>
      <w:outlineLvl w:val="9"/>
    </w:pPr>
    <w:rPr>
      <w:lang w:eastAsia="nb-NO"/>
    </w:rPr>
  </w:style>
  <w:style w:type="paragraph" w:styleId="INNH1">
    <w:name w:val="toc 1"/>
    <w:basedOn w:val="Normal"/>
    <w:next w:val="Normal"/>
    <w:autoRedefine/>
    <w:uiPriority w:val="39"/>
    <w:unhideWhenUsed/>
    <w:rsid w:val="00627D5F"/>
    <w:pPr>
      <w:tabs>
        <w:tab w:val="right" w:leader="dot" w:pos="9062"/>
      </w:tabs>
      <w:spacing w:after="100"/>
    </w:pPr>
  </w:style>
  <w:style w:type="paragraph" w:styleId="INNH2">
    <w:name w:val="toc 2"/>
    <w:basedOn w:val="Normal"/>
    <w:next w:val="Normal"/>
    <w:autoRedefine/>
    <w:uiPriority w:val="39"/>
    <w:unhideWhenUsed/>
    <w:rsid w:val="00E9276F"/>
    <w:pPr>
      <w:spacing w:after="100"/>
      <w:ind w:left="220"/>
    </w:pPr>
  </w:style>
  <w:style w:type="paragraph" w:styleId="INNH3">
    <w:name w:val="toc 3"/>
    <w:basedOn w:val="Normal"/>
    <w:next w:val="Normal"/>
    <w:autoRedefine/>
    <w:uiPriority w:val="39"/>
    <w:unhideWhenUsed/>
    <w:rsid w:val="00E9276F"/>
    <w:pPr>
      <w:spacing w:after="100"/>
      <w:ind w:left="440"/>
    </w:pPr>
  </w:style>
  <w:style w:type="character" w:styleId="Hyperkobling">
    <w:name w:val="Hyperlink"/>
    <w:basedOn w:val="Standardskriftforavsnitt"/>
    <w:uiPriority w:val="99"/>
    <w:unhideWhenUsed/>
    <w:rsid w:val="00E9276F"/>
    <w:rPr>
      <w:color w:val="0000FF" w:themeColor="hyperlink"/>
      <w:u w:val="single"/>
    </w:rPr>
  </w:style>
  <w:style w:type="character" w:customStyle="1" w:styleId="Overskrift5Tegn">
    <w:name w:val="Overskrift 5 Tegn"/>
    <w:basedOn w:val="Standardskriftforavsnitt"/>
    <w:link w:val="Overskrift5"/>
    <w:uiPriority w:val="9"/>
    <w:rsid w:val="00AB19B3"/>
    <w:rPr>
      <w:rFonts w:asciiTheme="majorHAnsi" w:eastAsiaTheme="majorEastAsia" w:hAnsiTheme="majorHAnsi" w:cstheme="majorBidi"/>
      <w:i/>
      <w:color w:val="243F60" w:themeColor="accent1" w:themeShade="7F"/>
    </w:rPr>
  </w:style>
  <w:style w:type="paragraph" w:styleId="Tittel">
    <w:name w:val="Title"/>
    <w:basedOn w:val="Normal"/>
    <w:next w:val="Normal"/>
    <w:link w:val="TittelTegn"/>
    <w:uiPriority w:val="10"/>
    <w:qFormat/>
    <w:rsid w:val="0026013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nb-NO"/>
    </w:rPr>
  </w:style>
  <w:style w:type="character" w:customStyle="1" w:styleId="TittelTegn">
    <w:name w:val="Tittel Tegn"/>
    <w:basedOn w:val="Standardskriftforavsnitt"/>
    <w:link w:val="Tittel"/>
    <w:uiPriority w:val="10"/>
    <w:rsid w:val="00260131"/>
    <w:rPr>
      <w:rFonts w:asciiTheme="majorHAnsi" w:eastAsiaTheme="majorEastAsia" w:hAnsiTheme="majorHAnsi" w:cstheme="majorBidi"/>
      <w:color w:val="17365D" w:themeColor="text2" w:themeShade="BF"/>
      <w:spacing w:val="5"/>
      <w:kern w:val="28"/>
      <w:sz w:val="52"/>
      <w:szCs w:val="52"/>
      <w:lang w:eastAsia="nb-NO"/>
    </w:rPr>
  </w:style>
  <w:style w:type="paragraph" w:styleId="Undertittel">
    <w:name w:val="Subtitle"/>
    <w:basedOn w:val="Normal"/>
    <w:next w:val="Normal"/>
    <w:link w:val="UndertittelTegn"/>
    <w:uiPriority w:val="11"/>
    <w:qFormat/>
    <w:rsid w:val="00260131"/>
    <w:pPr>
      <w:numPr>
        <w:ilvl w:val="1"/>
      </w:numPr>
    </w:pPr>
    <w:rPr>
      <w:rFonts w:asciiTheme="majorHAnsi" w:eastAsiaTheme="majorEastAsia" w:hAnsiTheme="majorHAnsi" w:cstheme="majorBidi"/>
      <w:i/>
      <w:iCs/>
      <w:color w:val="4F81BD" w:themeColor="accent1"/>
      <w:spacing w:val="15"/>
      <w:sz w:val="24"/>
      <w:szCs w:val="24"/>
      <w:lang w:eastAsia="nb-NO"/>
    </w:rPr>
  </w:style>
  <w:style w:type="character" w:customStyle="1" w:styleId="UndertittelTegn">
    <w:name w:val="Undertittel Tegn"/>
    <w:basedOn w:val="Standardskriftforavsnitt"/>
    <w:link w:val="Undertittel"/>
    <w:uiPriority w:val="11"/>
    <w:rsid w:val="00260131"/>
    <w:rPr>
      <w:rFonts w:asciiTheme="majorHAnsi" w:eastAsiaTheme="majorEastAsia" w:hAnsiTheme="majorHAnsi" w:cstheme="majorBidi"/>
      <w:i/>
      <w:iCs/>
      <w:color w:val="4F81BD" w:themeColor="accent1"/>
      <w:spacing w:val="15"/>
      <w:sz w:val="24"/>
      <w:szCs w:val="24"/>
      <w:lang w:eastAsia="nb-NO"/>
    </w:rPr>
  </w:style>
  <w:style w:type="table" w:styleId="Tabellrutenett">
    <w:name w:val="Table Grid"/>
    <w:basedOn w:val="Vanligtabell"/>
    <w:uiPriority w:val="59"/>
    <w:rsid w:val="00CE28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nktmerketliste2">
    <w:name w:val="List Bullet 2"/>
    <w:basedOn w:val="Normal"/>
    <w:uiPriority w:val="99"/>
    <w:unhideWhenUsed/>
    <w:rsid w:val="00CE2868"/>
    <w:pPr>
      <w:numPr>
        <w:numId w:val="2"/>
      </w:numPr>
      <w:contextualSpacing/>
    </w:pPr>
  </w:style>
  <w:style w:type="character" w:customStyle="1" w:styleId="Overskrift6Tegn">
    <w:name w:val="Overskrift 6 Tegn"/>
    <w:basedOn w:val="Standardskriftforavsnitt"/>
    <w:link w:val="Overskrift6"/>
    <w:uiPriority w:val="9"/>
    <w:rsid w:val="000C407C"/>
    <w:rPr>
      <w:rFonts w:asciiTheme="majorHAnsi" w:eastAsiaTheme="majorEastAsia" w:hAnsiTheme="majorHAnsi" w:cstheme="majorBidi"/>
      <w:i/>
      <w:iCs/>
      <w:color w:val="243F60" w:themeColor="accent1" w:themeShade="7F"/>
    </w:rPr>
  </w:style>
  <w:style w:type="paragraph" w:styleId="Ingenmellomrom">
    <w:name w:val="No Spacing"/>
    <w:uiPriority w:val="1"/>
    <w:qFormat/>
    <w:rsid w:val="00F56CB5"/>
    <w:pPr>
      <w:spacing w:after="0" w:line="240" w:lineRule="auto"/>
    </w:pPr>
  </w:style>
  <w:style w:type="character" w:styleId="Fulgthyperkobling">
    <w:name w:val="FollowedHyperlink"/>
    <w:basedOn w:val="Standardskriftforavsnitt"/>
    <w:uiPriority w:val="99"/>
    <w:semiHidden/>
    <w:unhideWhenUsed/>
    <w:rsid w:val="009D5840"/>
    <w:rPr>
      <w:color w:val="800080" w:themeColor="followedHyperlink"/>
      <w:u w:val="single"/>
    </w:rPr>
  </w:style>
  <w:style w:type="paragraph" w:customStyle="1" w:styleId="Default">
    <w:name w:val="Default"/>
    <w:rsid w:val="00E856D5"/>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67600F"/>
    <w:pPr>
      <w:spacing w:after="0" w:line="240" w:lineRule="auto"/>
    </w:pPr>
    <w:rPr>
      <w:rFonts w:cs="Times New Roman"/>
      <w:sz w:val="24"/>
      <w:szCs w:val="24"/>
      <w:lang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B7D"/>
    <w:rPr>
      <w:rFonts w:ascii="Times New Roman" w:hAnsi="Times New Roman"/>
    </w:rPr>
  </w:style>
  <w:style w:type="paragraph" w:styleId="Overskrift1">
    <w:name w:val="heading 1"/>
    <w:basedOn w:val="Normal"/>
    <w:next w:val="Normal"/>
    <w:link w:val="Overskrift1Tegn"/>
    <w:uiPriority w:val="9"/>
    <w:qFormat/>
    <w:rsid w:val="00817A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4D63A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E12A92"/>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F56CB5"/>
    <w:pPr>
      <w:keepNext/>
      <w:keepLines/>
      <w:spacing w:before="200" w:after="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unhideWhenUsed/>
    <w:qFormat/>
    <w:rsid w:val="00AB19B3"/>
    <w:pPr>
      <w:keepNext/>
      <w:keepLines/>
      <w:spacing w:before="200" w:after="0"/>
      <w:outlineLvl w:val="4"/>
    </w:pPr>
    <w:rPr>
      <w:rFonts w:asciiTheme="majorHAnsi" w:eastAsiaTheme="majorEastAsia" w:hAnsiTheme="majorHAnsi" w:cstheme="majorBidi"/>
      <w:i/>
      <w:color w:val="243F60" w:themeColor="accent1" w:themeShade="7F"/>
    </w:rPr>
  </w:style>
  <w:style w:type="paragraph" w:styleId="Overskrift6">
    <w:name w:val="heading 6"/>
    <w:basedOn w:val="Normal"/>
    <w:next w:val="Normal"/>
    <w:link w:val="Overskrift6Tegn"/>
    <w:uiPriority w:val="9"/>
    <w:unhideWhenUsed/>
    <w:qFormat/>
    <w:rsid w:val="000C407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4D63A7"/>
    <w:rPr>
      <w:rFonts w:asciiTheme="majorHAnsi" w:eastAsiaTheme="majorEastAsia" w:hAnsiTheme="majorHAnsi" w:cstheme="majorBidi"/>
      <w:b/>
      <w:bCs/>
      <w:color w:val="4F81BD" w:themeColor="accent1"/>
      <w:sz w:val="26"/>
      <w:szCs w:val="26"/>
    </w:rPr>
  </w:style>
  <w:style w:type="character" w:customStyle="1" w:styleId="Overskrift1Tegn">
    <w:name w:val="Overskrift 1 Tegn"/>
    <w:basedOn w:val="Standardskriftforavsnitt"/>
    <w:link w:val="Overskrift1"/>
    <w:uiPriority w:val="9"/>
    <w:rsid w:val="00817AC4"/>
    <w:rPr>
      <w:rFonts w:asciiTheme="majorHAnsi" w:eastAsiaTheme="majorEastAsia" w:hAnsiTheme="majorHAnsi" w:cstheme="majorBidi"/>
      <w:b/>
      <w:bCs/>
      <w:color w:val="365F91" w:themeColor="accent1" w:themeShade="BF"/>
      <w:sz w:val="28"/>
      <w:szCs w:val="28"/>
    </w:rPr>
  </w:style>
  <w:style w:type="paragraph" w:styleId="Listeavsnitt">
    <w:name w:val="List Paragraph"/>
    <w:basedOn w:val="Normal"/>
    <w:uiPriority w:val="34"/>
    <w:qFormat/>
    <w:rsid w:val="009C6A77"/>
    <w:pPr>
      <w:ind w:left="720"/>
      <w:contextualSpacing/>
    </w:pPr>
  </w:style>
  <w:style w:type="character" w:customStyle="1" w:styleId="Overskrift3Tegn">
    <w:name w:val="Overskrift 3 Tegn"/>
    <w:basedOn w:val="Standardskriftforavsnitt"/>
    <w:link w:val="Overskrift3"/>
    <w:uiPriority w:val="9"/>
    <w:rsid w:val="00E12A92"/>
    <w:rPr>
      <w:rFonts w:asciiTheme="majorHAnsi" w:eastAsiaTheme="majorEastAsia" w:hAnsiTheme="majorHAnsi" w:cstheme="majorBidi"/>
      <w:b/>
      <w:bCs/>
      <w:color w:val="4F81BD" w:themeColor="accent1"/>
    </w:rPr>
  </w:style>
  <w:style w:type="character" w:customStyle="1" w:styleId="Overskrift4Tegn">
    <w:name w:val="Overskrift 4 Tegn"/>
    <w:basedOn w:val="Standardskriftforavsnitt"/>
    <w:link w:val="Overskrift4"/>
    <w:uiPriority w:val="9"/>
    <w:rsid w:val="00F56CB5"/>
    <w:rPr>
      <w:rFonts w:asciiTheme="majorHAnsi" w:eastAsiaTheme="majorEastAsia" w:hAnsiTheme="majorHAnsi" w:cstheme="majorBidi"/>
      <w:b/>
      <w:bCs/>
      <w:i/>
      <w:iCs/>
      <w:color w:val="4F81BD" w:themeColor="accent1"/>
    </w:rPr>
  </w:style>
  <w:style w:type="paragraph" w:styleId="Bildetekst">
    <w:name w:val="caption"/>
    <w:basedOn w:val="Normal"/>
    <w:next w:val="Normal"/>
    <w:uiPriority w:val="35"/>
    <w:unhideWhenUsed/>
    <w:qFormat/>
    <w:rsid w:val="00840AF9"/>
    <w:pPr>
      <w:keepNext/>
    </w:pPr>
    <w:rPr>
      <w:b/>
      <w:i/>
    </w:rPr>
  </w:style>
  <w:style w:type="paragraph" w:styleId="Bobletekst">
    <w:name w:val="Balloon Text"/>
    <w:basedOn w:val="Normal"/>
    <w:link w:val="BobletekstTegn"/>
    <w:uiPriority w:val="99"/>
    <w:semiHidden/>
    <w:unhideWhenUsed/>
    <w:rsid w:val="00E9276F"/>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E9276F"/>
    <w:rPr>
      <w:rFonts w:ascii="Tahoma" w:hAnsi="Tahoma" w:cs="Tahoma"/>
      <w:sz w:val="16"/>
      <w:szCs w:val="16"/>
    </w:rPr>
  </w:style>
  <w:style w:type="paragraph" w:styleId="Brdtekst">
    <w:name w:val="Body Text"/>
    <w:basedOn w:val="Normal"/>
    <w:link w:val="BrdtekstTegn"/>
    <w:uiPriority w:val="99"/>
    <w:unhideWhenUsed/>
    <w:rsid w:val="00E9276F"/>
    <w:pPr>
      <w:spacing w:after="120" w:line="240" w:lineRule="auto"/>
    </w:pPr>
    <w:rPr>
      <w:rFonts w:eastAsia="Times New Roman" w:cs="Times New Roman"/>
      <w:sz w:val="20"/>
      <w:szCs w:val="20"/>
      <w:lang w:eastAsia="nb-NO"/>
    </w:rPr>
  </w:style>
  <w:style w:type="character" w:customStyle="1" w:styleId="BrdtekstTegn">
    <w:name w:val="Brødtekst Tegn"/>
    <w:basedOn w:val="Standardskriftforavsnitt"/>
    <w:link w:val="Brdtekst"/>
    <w:uiPriority w:val="99"/>
    <w:rsid w:val="00E9276F"/>
    <w:rPr>
      <w:rFonts w:ascii="Times New Roman" w:eastAsia="Times New Roman" w:hAnsi="Times New Roman" w:cs="Times New Roman"/>
      <w:sz w:val="20"/>
      <w:szCs w:val="20"/>
      <w:lang w:eastAsia="nb-NO"/>
    </w:rPr>
  </w:style>
  <w:style w:type="paragraph" w:styleId="Topptekst">
    <w:name w:val="header"/>
    <w:basedOn w:val="Normal"/>
    <w:link w:val="TopptekstTegn"/>
    <w:uiPriority w:val="99"/>
    <w:unhideWhenUsed/>
    <w:rsid w:val="00E9276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E9276F"/>
  </w:style>
  <w:style w:type="paragraph" w:styleId="Bunntekst">
    <w:name w:val="footer"/>
    <w:basedOn w:val="Normal"/>
    <w:link w:val="BunntekstTegn"/>
    <w:uiPriority w:val="99"/>
    <w:unhideWhenUsed/>
    <w:rsid w:val="00E9276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E9276F"/>
  </w:style>
  <w:style w:type="paragraph" w:customStyle="1" w:styleId="CE490426FA1F417B964E942E3A6CE9DE">
    <w:name w:val="CE490426FA1F417B964E942E3A6CE9DE"/>
    <w:rsid w:val="00E9276F"/>
    <w:rPr>
      <w:rFonts w:eastAsiaTheme="minorEastAsia"/>
      <w:lang w:eastAsia="nb-NO"/>
    </w:rPr>
  </w:style>
  <w:style w:type="paragraph" w:styleId="Overskriftforinnholdsfortegnelse">
    <w:name w:val="TOC Heading"/>
    <w:basedOn w:val="Overskrift1"/>
    <w:next w:val="Normal"/>
    <w:uiPriority w:val="39"/>
    <w:unhideWhenUsed/>
    <w:qFormat/>
    <w:rsid w:val="00E9276F"/>
    <w:pPr>
      <w:outlineLvl w:val="9"/>
    </w:pPr>
    <w:rPr>
      <w:lang w:eastAsia="nb-NO"/>
    </w:rPr>
  </w:style>
  <w:style w:type="paragraph" w:styleId="INNH1">
    <w:name w:val="toc 1"/>
    <w:basedOn w:val="Normal"/>
    <w:next w:val="Normal"/>
    <w:autoRedefine/>
    <w:uiPriority w:val="39"/>
    <w:unhideWhenUsed/>
    <w:rsid w:val="00627D5F"/>
    <w:pPr>
      <w:tabs>
        <w:tab w:val="right" w:leader="dot" w:pos="9062"/>
      </w:tabs>
      <w:spacing w:after="100"/>
    </w:pPr>
  </w:style>
  <w:style w:type="paragraph" w:styleId="INNH2">
    <w:name w:val="toc 2"/>
    <w:basedOn w:val="Normal"/>
    <w:next w:val="Normal"/>
    <w:autoRedefine/>
    <w:uiPriority w:val="39"/>
    <w:unhideWhenUsed/>
    <w:rsid w:val="00E9276F"/>
    <w:pPr>
      <w:spacing w:after="100"/>
      <w:ind w:left="220"/>
    </w:pPr>
  </w:style>
  <w:style w:type="paragraph" w:styleId="INNH3">
    <w:name w:val="toc 3"/>
    <w:basedOn w:val="Normal"/>
    <w:next w:val="Normal"/>
    <w:autoRedefine/>
    <w:uiPriority w:val="39"/>
    <w:unhideWhenUsed/>
    <w:rsid w:val="00E9276F"/>
    <w:pPr>
      <w:spacing w:after="100"/>
      <w:ind w:left="440"/>
    </w:pPr>
  </w:style>
  <w:style w:type="character" w:styleId="Hyperkobling">
    <w:name w:val="Hyperlink"/>
    <w:basedOn w:val="Standardskriftforavsnitt"/>
    <w:uiPriority w:val="99"/>
    <w:unhideWhenUsed/>
    <w:rsid w:val="00E9276F"/>
    <w:rPr>
      <w:color w:val="0000FF" w:themeColor="hyperlink"/>
      <w:u w:val="single"/>
    </w:rPr>
  </w:style>
  <w:style w:type="character" w:customStyle="1" w:styleId="Overskrift5Tegn">
    <w:name w:val="Overskrift 5 Tegn"/>
    <w:basedOn w:val="Standardskriftforavsnitt"/>
    <w:link w:val="Overskrift5"/>
    <w:uiPriority w:val="9"/>
    <w:rsid w:val="00AB19B3"/>
    <w:rPr>
      <w:rFonts w:asciiTheme="majorHAnsi" w:eastAsiaTheme="majorEastAsia" w:hAnsiTheme="majorHAnsi" w:cstheme="majorBidi"/>
      <w:i/>
      <w:color w:val="243F60" w:themeColor="accent1" w:themeShade="7F"/>
    </w:rPr>
  </w:style>
  <w:style w:type="paragraph" w:styleId="Tittel">
    <w:name w:val="Title"/>
    <w:basedOn w:val="Normal"/>
    <w:next w:val="Normal"/>
    <w:link w:val="TittelTegn"/>
    <w:uiPriority w:val="10"/>
    <w:qFormat/>
    <w:rsid w:val="0026013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nb-NO"/>
    </w:rPr>
  </w:style>
  <w:style w:type="character" w:customStyle="1" w:styleId="TittelTegn">
    <w:name w:val="Tittel Tegn"/>
    <w:basedOn w:val="Standardskriftforavsnitt"/>
    <w:link w:val="Tittel"/>
    <w:uiPriority w:val="10"/>
    <w:rsid w:val="00260131"/>
    <w:rPr>
      <w:rFonts w:asciiTheme="majorHAnsi" w:eastAsiaTheme="majorEastAsia" w:hAnsiTheme="majorHAnsi" w:cstheme="majorBidi"/>
      <w:color w:val="17365D" w:themeColor="text2" w:themeShade="BF"/>
      <w:spacing w:val="5"/>
      <w:kern w:val="28"/>
      <w:sz w:val="52"/>
      <w:szCs w:val="52"/>
      <w:lang w:eastAsia="nb-NO"/>
    </w:rPr>
  </w:style>
  <w:style w:type="paragraph" w:styleId="Undertittel">
    <w:name w:val="Subtitle"/>
    <w:basedOn w:val="Normal"/>
    <w:next w:val="Normal"/>
    <w:link w:val="UndertittelTegn"/>
    <w:uiPriority w:val="11"/>
    <w:qFormat/>
    <w:rsid w:val="00260131"/>
    <w:pPr>
      <w:numPr>
        <w:ilvl w:val="1"/>
      </w:numPr>
    </w:pPr>
    <w:rPr>
      <w:rFonts w:asciiTheme="majorHAnsi" w:eastAsiaTheme="majorEastAsia" w:hAnsiTheme="majorHAnsi" w:cstheme="majorBidi"/>
      <w:i/>
      <w:iCs/>
      <w:color w:val="4F81BD" w:themeColor="accent1"/>
      <w:spacing w:val="15"/>
      <w:sz w:val="24"/>
      <w:szCs w:val="24"/>
      <w:lang w:eastAsia="nb-NO"/>
    </w:rPr>
  </w:style>
  <w:style w:type="character" w:customStyle="1" w:styleId="UndertittelTegn">
    <w:name w:val="Undertittel Tegn"/>
    <w:basedOn w:val="Standardskriftforavsnitt"/>
    <w:link w:val="Undertittel"/>
    <w:uiPriority w:val="11"/>
    <w:rsid w:val="00260131"/>
    <w:rPr>
      <w:rFonts w:asciiTheme="majorHAnsi" w:eastAsiaTheme="majorEastAsia" w:hAnsiTheme="majorHAnsi" w:cstheme="majorBidi"/>
      <w:i/>
      <w:iCs/>
      <w:color w:val="4F81BD" w:themeColor="accent1"/>
      <w:spacing w:val="15"/>
      <w:sz w:val="24"/>
      <w:szCs w:val="24"/>
      <w:lang w:eastAsia="nb-NO"/>
    </w:rPr>
  </w:style>
  <w:style w:type="table" w:styleId="Tabellrutenett">
    <w:name w:val="Table Grid"/>
    <w:basedOn w:val="Vanligtabell"/>
    <w:uiPriority w:val="59"/>
    <w:rsid w:val="00CE28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nktmerketliste2">
    <w:name w:val="List Bullet 2"/>
    <w:basedOn w:val="Normal"/>
    <w:uiPriority w:val="99"/>
    <w:unhideWhenUsed/>
    <w:rsid w:val="00CE2868"/>
    <w:pPr>
      <w:numPr>
        <w:numId w:val="2"/>
      </w:numPr>
      <w:contextualSpacing/>
    </w:pPr>
  </w:style>
  <w:style w:type="character" w:customStyle="1" w:styleId="Overskrift6Tegn">
    <w:name w:val="Overskrift 6 Tegn"/>
    <w:basedOn w:val="Standardskriftforavsnitt"/>
    <w:link w:val="Overskrift6"/>
    <w:uiPriority w:val="9"/>
    <w:rsid w:val="000C407C"/>
    <w:rPr>
      <w:rFonts w:asciiTheme="majorHAnsi" w:eastAsiaTheme="majorEastAsia" w:hAnsiTheme="majorHAnsi" w:cstheme="majorBidi"/>
      <w:i/>
      <w:iCs/>
      <w:color w:val="243F60" w:themeColor="accent1" w:themeShade="7F"/>
    </w:rPr>
  </w:style>
  <w:style w:type="paragraph" w:styleId="Ingenmellomrom">
    <w:name w:val="No Spacing"/>
    <w:uiPriority w:val="1"/>
    <w:qFormat/>
    <w:rsid w:val="00F56CB5"/>
    <w:pPr>
      <w:spacing w:after="0" w:line="240" w:lineRule="auto"/>
    </w:pPr>
  </w:style>
  <w:style w:type="character" w:styleId="Fulgthyperkobling">
    <w:name w:val="FollowedHyperlink"/>
    <w:basedOn w:val="Standardskriftforavsnitt"/>
    <w:uiPriority w:val="99"/>
    <w:semiHidden/>
    <w:unhideWhenUsed/>
    <w:rsid w:val="009D5840"/>
    <w:rPr>
      <w:color w:val="800080" w:themeColor="followedHyperlink"/>
      <w:u w:val="single"/>
    </w:rPr>
  </w:style>
  <w:style w:type="paragraph" w:customStyle="1" w:styleId="Default">
    <w:name w:val="Default"/>
    <w:rsid w:val="00E856D5"/>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67600F"/>
    <w:pPr>
      <w:spacing w:after="0" w:line="240" w:lineRule="auto"/>
    </w:pPr>
    <w:rPr>
      <w:rFonts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78920">
      <w:bodyDiv w:val="1"/>
      <w:marLeft w:val="0"/>
      <w:marRight w:val="0"/>
      <w:marTop w:val="0"/>
      <w:marBottom w:val="0"/>
      <w:divBdr>
        <w:top w:val="none" w:sz="0" w:space="0" w:color="auto"/>
        <w:left w:val="none" w:sz="0" w:space="0" w:color="auto"/>
        <w:bottom w:val="none" w:sz="0" w:space="0" w:color="auto"/>
        <w:right w:val="none" w:sz="0" w:space="0" w:color="auto"/>
      </w:divBdr>
      <w:divsChild>
        <w:div w:id="716782352">
          <w:marLeft w:val="547"/>
          <w:marRight w:val="0"/>
          <w:marTop w:val="96"/>
          <w:marBottom w:val="0"/>
          <w:divBdr>
            <w:top w:val="none" w:sz="0" w:space="0" w:color="auto"/>
            <w:left w:val="none" w:sz="0" w:space="0" w:color="auto"/>
            <w:bottom w:val="none" w:sz="0" w:space="0" w:color="auto"/>
            <w:right w:val="none" w:sz="0" w:space="0" w:color="auto"/>
          </w:divBdr>
        </w:div>
        <w:div w:id="53547340">
          <w:marLeft w:val="1166"/>
          <w:marRight w:val="0"/>
          <w:marTop w:val="86"/>
          <w:marBottom w:val="0"/>
          <w:divBdr>
            <w:top w:val="none" w:sz="0" w:space="0" w:color="auto"/>
            <w:left w:val="none" w:sz="0" w:space="0" w:color="auto"/>
            <w:bottom w:val="none" w:sz="0" w:space="0" w:color="auto"/>
            <w:right w:val="none" w:sz="0" w:space="0" w:color="auto"/>
          </w:divBdr>
        </w:div>
        <w:div w:id="566259080">
          <w:marLeft w:val="1166"/>
          <w:marRight w:val="0"/>
          <w:marTop w:val="86"/>
          <w:marBottom w:val="0"/>
          <w:divBdr>
            <w:top w:val="none" w:sz="0" w:space="0" w:color="auto"/>
            <w:left w:val="none" w:sz="0" w:space="0" w:color="auto"/>
            <w:bottom w:val="none" w:sz="0" w:space="0" w:color="auto"/>
            <w:right w:val="none" w:sz="0" w:space="0" w:color="auto"/>
          </w:divBdr>
        </w:div>
        <w:div w:id="483199991">
          <w:marLeft w:val="1166"/>
          <w:marRight w:val="0"/>
          <w:marTop w:val="86"/>
          <w:marBottom w:val="0"/>
          <w:divBdr>
            <w:top w:val="none" w:sz="0" w:space="0" w:color="auto"/>
            <w:left w:val="none" w:sz="0" w:space="0" w:color="auto"/>
            <w:bottom w:val="none" w:sz="0" w:space="0" w:color="auto"/>
            <w:right w:val="none" w:sz="0" w:space="0" w:color="auto"/>
          </w:divBdr>
        </w:div>
      </w:divsChild>
    </w:div>
    <w:div w:id="26149759">
      <w:bodyDiv w:val="1"/>
      <w:marLeft w:val="0"/>
      <w:marRight w:val="0"/>
      <w:marTop w:val="0"/>
      <w:marBottom w:val="0"/>
      <w:divBdr>
        <w:top w:val="none" w:sz="0" w:space="0" w:color="auto"/>
        <w:left w:val="none" w:sz="0" w:space="0" w:color="auto"/>
        <w:bottom w:val="none" w:sz="0" w:space="0" w:color="auto"/>
        <w:right w:val="none" w:sz="0" w:space="0" w:color="auto"/>
      </w:divBdr>
    </w:div>
    <w:div w:id="54092735">
      <w:bodyDiv w:val="1"/>
      <w:marLeft w:val="0"/>
      <w:marRight w:val="0"/>
      <w:marTop w:val="0"/>
      <w:marBottom w:val="0"/>
      <w:divBdr>
        <w:top w:val="none" w:sz="0" w:space="0" w:color="auto"/>
        <w:left w:val="none" w:sz="0" w:space="0" w:color="auto"/>
        <w:bottom w:val="none" w:sz="0" w:space="0" w:color="auto"/>
        <w:right w:val="none" w:sz="0" w:space="0" w:color="auto"/>
      </w:divBdr>
    </w:div>
    <w:div w:id="142939153">
      <w:bodyDiv w:val="1"/>
      <w:marLeft w:val="0"/>
      <w:marRight w:val="0"/>
      <w:marTop w:val="0"/>
      <w:marBottom w:val="0"/>
      <w:divBdr>
        <w:top w:val="none" w:sz="0" w:space="0" w:color="auto"/>
        <w:left w:val="none" w:sz="0" w:space="0" w:color="auto"/>
        <w:bottom w:val="none" w:sz="0" w:space="0" w:color="auto"/>
        <w:right w:val="none" w:sz="0" w:space="0" w:color="auto"/>
      </w:divBdr>
    </w:div>
    <w:div w:id="164593029">
      <w:bodyDiv w:val="1"/>
      <w:marLeft w:val="0"/>
      <w:marRight w:val="0"/>
      <w:marTop w:val="0"/>
      <w:marBottom w:val="0"/>
      <w:divBdr>
        <w:top w:val="none" w:sz="0" w:space="0" w:color="auto"/>
        <w:left w:val="none" w:sz="0" w:space="0" w:color="auto"/>
        <w:bottom w:val="none" w:sz="0" w:space="0" w:color="auto"/>
        <w:right w:val="none" w:sz="0" w:space="0" w:color="auto"/>
      </w:divBdr>
    </w:div>
    <w:div w:id="179701996">
      <w:bodyDiv w:val="1"/>
      <w:marLeft w:val="0"/>
      <w:marRight w:val="0"/>
      <w:marTop w:val="0"/>
      <w:marBottom w:val="0"/>
      <w:divBdr>
        <w:top w:val="none" w:sz="0" w:space="0" w:color="auto"/>
        <w:left w:val="none" w:sz="0" w:space="0" w:color="auto"/>
        <w:bottom w:val="none" w:sz="0" w:space="0" w:color="auto"/>
        <w:right w:val="none" w:sz="0" w:space="0" w:color="auto"/>
      </w:divBdr>
      <w:divsChild>
        <w:div w:id="1893686731">
          <w:marLeft w:val="547"/>
          <w:marRight w:val="0"/>
          <w:marTop w:val="91"/>
          <w:marBottom w:val="0"/>
          <w:divBdr>
            <w:top w:val="none" w:sz="0" w:space="0" w:color="auto"/>
            <w:left w:val="none" w:sz="0" w:space="0" w:color="auto"/>
            <w:bottom w:val="none" w:sz="0" w:space="0" w:color="auto"/>
            <w:right w:val="none" w:sz="0" w:space="0" w:color="auto"/>
          </w:divBdr>
        </w:div>
        <w:div w:id="137574298">
          <w:marLeft w:val="1166"/>
          <w:marRight w:val="0"/>
          <w:marTop w:val="82"/>
          <w:marBottom w:val="0"/>
          <w:divBdr>
            <w:top w:val="none" w:sz="0" w:space="0" w:color="auto"/>
            <w:left w:val="none" w:sz="0" w:space="0" w:color="auto"/>
            <w:bottom w:val="none" w:sz="0" w:space="0" w:color="auto"/>
            <w:right w:val="none" w:sz="0" w:space="0" w:color="auto"/>
          </w:divBdr>
        </w:div>
        <w:div w:id="726492621">
          <w:marLeft w:val="1166"/>
          <w:marRight w:val="0"/>
          <w:marTop w:val="82"/>
          <w:marBottom w:val="0"/>
          <w:divBdr>
            <w:top w:val="none" w:sz="0" w:space="0" w:color="auto"/>
            <w:left w:val="none" w:sz="0" w:space="0" w:color="auto"/>
            <w:bottom w:val="none" w:sz="0" w:space="0" w:color="auto"/>
            <w:right w:val="none" w:sz="0" w:space="0" w:color="auto"/>
          </w:divBdr>
        </w:div>
        <w:div w:id="15738232">
          <w:marLeft w:val="1166"/>
          <w:marRight w:val="0"/>
          <w:marTop w:val="82"/>
          <w:marBottom w:val="0"/>
          <w:divBdr>
            <w:top w:val="none" w:sz="0" w:space="0" w:color="auto"/>
            <w:left w:val="none" w:sz="0" w:space="0" w:color="auto"/>
            <w:bottom w:val="none" w:sz="0" w:space="0" w:color="auto"/>
            <w:right w:val="none" w:sz="0" w:space="0" w:color="auto"/>
          </w:divBdr>
        </w:div>
      </w:divsChild>
    </w:div>
    <w:div w:id="271016703">
      <w:bodyDiv w:val="1"/>
      <w:marLeft w:val="0"/>
      <w:marRight w:val="0"/>
      <w:marTop w:val="0"/>
      <w:marBottom w:val="0"/>
      <w:divBdr>
        <w:top w:val="none" w:sz="0" w:space="0" w:color="auto"/>
        <w:left w:val="none" w:sz="0" w:space="0" w:color="auto"/>
        <w:bottom w:val="none" w:sz="0" w:space="0" w:color="auto"/>
        <w:right w:val="none" w:sz="0" w:space="0" w:color="auto"/>
      </w:divBdr>
      <w:divsChild>
        <w:div w:id="2003504146">
          <w:marLeft w:val="0"/>
          <w:marRight w:val="0"/>
          <w:marTop w:val="0"/>
          <w:marBottom w:val="0"/>
          <w:divBdr>
            <w:top w:val="none" w:sz="0" w:space="0" w:color="auto"/>
            <w:left w:val="none" w:sz="0" w:space="0" w:color="auto"/>
            <w:bottom w:val="none" w:sz="0" w:space="0" w:color="auto"/>
            <w:right w:val="none" w:sz="0" w:space="0" w:color="auto"/>
          </w:divBdr>
          <w:divsChild>
            <w:div w:id="371197161">
              <w:marLeft w:val="0"/>
              <w:marRight w:val="0"/>
              <w:marTop w:val="0"/>
              <w:marBottom w:val="0"/>
              <w:divBdr>
                <w:top w:val="none" w:sz="0" w:space="0" w:color="auto"/>
                <w:left w:val="none" w:sz="0" w:space="0" w:color="auto"/>
                <w:bottom w:val="none" w:sz="0" w:space="0" w:color="auto"/>
                <w:right w:val="none" w:sz="0" w:space="0" w:color="auto"/>
              </w:divBdr>
              <w:divsChild>
                <w:div w:id="1236479443">
                  <w:marLeft w:val="0"/>
                  <w:marRight w:val="0"/>
                  <w:marTop w:val="0"/>
                  <w:marBottom w:val="0"/>
                  <w:divBdr>
                    <w:top w:val="none" w:sz="0" w:space="0" w:color="auto"/>
                    <w:left w:val="none" w:sz="0" w:space="0" w:color="auto"/>
                    <w:bottom w:val="none" w:sz="0" w:space="0" w:color="auto"/>
                    <w:right w:val="none" w:sz="0" w:space="0" w:color="auto"/>
                  </w:divBdr>
                  <w:divsChild>
                    <w:div w:id="1064910974">
                      <w:marLeft w:val="0"/>
                      <w:marRight w:val="0"/>
                      <w:marTop w:val="0"/>
                      <w:marBottom w:val="0"/>
                      <w:divBdr>
                        <w:top w:val="none" w:sz="0" w:space="0" w:color="auto"/>
                        <w:left w:val="none" w:sz="0" w:space="0" w:color="auto"/>
                        <w:bottom w:val="none" w:sz="0" w:space="0" w:color="auto"/>
                        <w:right w:val="none" w:sz="0" w:space="0" w:color="auto"/>
                      </w:divBdr>
                      <w:divsChild>
                        <w:div w:id="913319460">
                          <w:marLeft w:val="0"/>
                          <w:marRight w:val="0"/>
                          <w:marTop w:val="0"/>
                          <w:marBottom w:val="0"/>
                          <w:divBdr>
                            <w:top w:val="none" w:sz="0" w:space="0" w:color="auto"/>
                            <w:left w:val="none" w:sz="0" w:space="0" w:color="auto"/>
                            <w:bottom w:val="none" w:sz="0" w:space="0" w:color="auto"/>
                            <w:right w:val="none" w:sz="0" w:space="0" w:color="auto"/>
                          </w:divBdr>
                          <w:divsChild>
                            <w:div w:id="1271474577">
                              <w:marLeft w:val="0"/>
                              <w:marRight w:val="0"/>
                              <w:marTop w:val="0"/>
                              <w:marBottom w:val="0"/>
                              <w:divBdr>
                                <w:top w:val="none" w:sz="0" w:space="0" w:color="auto"/>
                                <w:left w:val="none" w:sz="0" w:space="0" w:color="auto"/>
                                <w:bottom w:val="none" w:sz="0" w:space="0" w:color="auto"/>
                                <w:right w:val="none" w:sz="0" w:space="0" w:color="auto"/>
                              </w:divBdr>
                              <w:divsChild>
                                <w:div w:id="1577130408">
                                  <w:marLeft w:val="0"/>
                                  <w:marRight w:val="0"/>
                                  <w:marTop w:val="0"/>
                                  <w:marBottom w:val="0"/>
                                  <w:divBdr>
                                    <w:top w:val="none" w:sz="0" w:space="0" w:color="auto"/>
                                    <w:left w:val="none" w:sz="0" w:space="0" w:color="auto"/>
                                    <w:bottom w:val="none" w:sz="0" w:space="0" w:color="auto"/>
                                    <w:right w:val="none" w:sz="0" w:space="0" w:color="auto"/>
                                  </w:divBdr>
                                  <w:divsChild>
                                    <w:div w:id="357780981">
                                      <w:marLeft w:val="0"/>
                                      <w:marRight w:val="0"/>
                                      <w:marTop w:val="0"/>
                                      <w:marBottom w:val="0"/>
                                      <w:divBdr>
                                        <w:top w:val="none" w:sz="0" w:space="0" w:color="auto"/>
                                        <w:left w:val="none" w:sz="0" w:space="0" w:color="auto"/>
                                        <w:bottom w:val="none" w:sz="0" w:space="0" w:color="auto"/>
                                        <w:right w:val="none" w:sz="0" w:space="0" w:color="auto"/>
                                      </w:divBdr>
                                      <w:divsChild>
                                        <w:div w:id="12729662">
                                          <w:marLeft w:val="0"/>
                                          <w:marRight w:val="0"/>
                                          <w:marTop w:val="0"/>
                                          <w:marBottom w:val="0"/>
                                          <w:divBdr>
                                            <w:top w:val="none" w:sz="0" w:space="0" w:color="auto"/>
                                            <w:left w:val="none" w:sz="0" w:space="0" w:color="auto"/>
                                            <w:bottom w:val="none" w:sz="0" w:space="0" w:color="auto"/>
                                            <w:right w:val="none" w:sz="0" w:space="0" w:color="auto"/>
                                          </w:divBdr>
                                          <w:divsChild>
                                            <w:div w:id="1570728594">
                                              <w:marLeft w:val="0"/>
                                              <w:marRight w:val="0"/>
                                              <w:marTop w:val="0"/>
                                              <w:marBottom w:val="0"/>
                                              <w:divBdr>
                                                <w:top w:val="none" w:sz="0" w:space="0" w:color="auto"/>
                                                <w:left w:val="none" w:sz="0" w:space="0" w:color="auto"/>
                                                <w:bottom w:val="none" w:sz="0" w:space="0" w:color="auto"/>
                                                <w:right w:val="none" w:sz="0" w:space="0" w:color="auto"/>
                                              </w:divBdr>
                                              <w:divsChild>
                                                <w:div w:id="1446148180">
                                                  <w:marLeft w:val="0"/>
                                                  <w:marRight w:val="0"/>
                                                  <w:marTop w:val="0"/>
                                                  <w:marBottom w:val="0"/>
                                                  <w:divBdr>
                                                    <w:top w:val="none" w:sz="0" w:space="0" w:color="auto"/>
                                                    <w:left w:val="none" w:sz="0" w:space="0" w:color="auto"/>
                                                    <w:bottom w:val="none" w:sz="0" w:space="0" w:color="auto"/>
                                                    <w:right w:val="none" w:sz="0" w:space="0" w:color="auto"/>
                                                  </w:divBdr>
                                                  <w:divsChild>
                                                    <w:div w:id="1329869509">
                                                      <w:marLeft w:val="0"/>
                                                      <w:marRight w:val="0"/>
                                                      <w:marTop w:val="0"/>
                                                      <w:marBottom w:val="0"/>
                                                      <w:divBdr>
                                                        <w:top w:val="none" w:sz="0" w:space="0" w:color="auto"/>
                                                        <w:left w:val="none" w:sz="0" w:space="0" w:color="auto"/>
                                                        <w:bottom w:val="none" w:sz="0" w:space="0" w:color="auto"/>
                                                        <w:right w:val="none" w:sz="0" w:space="0" w:color="auto"/>
                                                      </w:divBdr>
                                                      <w:divsChild>
                                                        <w:div w:id="733897243">
                                                          <w:marLeft w:val="0"/>
                                                          <w:marRight w:val="0"/>
                                                          <w:marTop w:val="0"/>
                                                          <w:marBottom w:val="0"/>
                                                          <w:divBdr>
                                                            <w:top w:val="none" w:sz="0" w:space="0" w:color="auto"/>
                                                            <w:left w:val="none" w:sz="0" w:space="0" w:color="auto"/>
                                                            <w:bottom w:val="none" w:sz="0" w:space="0" w:color="auto"/>
                                                            <w:right w:val="none" w:sz="0" w:space="0" w:color="auto"/>
                                                          </w:divBdr>
                                                          <w:divsChild>
                                                            <w:div w:id="486291067">
                                                              <w:marLeft w:val="0"/>
                                                              <w:marRight w:val="0"/>
                                                              <w:marTop w:val="0"/>
                                                              <w:marBottom w:val="0"/>
                                                              <w:divBdr>
                                                                <w:top w:val="none" w:sz="0" w:space="0" w:color="auto"/>
                                                                <w:left w:val="none" w:sz="0" w:space="0" w:color="auto"/>
                                                                <w:bottom w:val="none" w:sz="0" w:space="0" w:color="auto"/>
                                                                <w:right w:val="none" w:sz="0" w:space="0" w:color="auto"/>
                                                              </w:divBdr>
                                                              <w:divsChild>
                                                                <w:div w:id="280115241">
                                                                  <w:marLeft w:val="0"/>
                                                                  <w:marRight w:val="0"/>
                                                                  <w:marTop w:val="0"/>
                                                                  <w:marBottom w:val="0"/>
                                                                  <w:divBdr>
                                                                    <w:top w:val="none" w:sz="0" w:space="0" w:color="auto"/>
                                                                    <w:left w:val="none" w:sz="0" w:space="0" w:color="auto"/>
                                                                    <w:bottom w:val="none" w:sz="0" w:space="0" w:color="auto"/>
                                                                    <w:right w:val="none" w:sz="0" w:space="0" w:color="auto"/>
                                                                  </w:divBdr>
                                                                  <w:divsChild>
                                                                    <w:div w:id="814757589">
                                                                      <w:marLeft w:val="0"/>
                                                                      <w:marRight w:val="0"/>
                                                                      <w:marTop w:val="0"/>
                                                                      <w:marBottom w:val="0"/>
                                                                      <w:divBdr>
                                                                        <w:top w:val="none" w:sz="0" w:space="0" w:color="auto"/>
                                                                        <w:left w:val="none" w:sz="0" w:space="0" w:color="auto"/>
                                                                        <w:bottom w:val="none" w:sz="0" w:space="0" w:color="auto"/>
                                                                        <w:right w:val="none" w:sz="0" w:space="0" w:color="auto"/>
                                                                      </w:divBdr>
                                                                      <w:divsChild>
                                                                        <w:div w:id="1136146967">
                                                                          <w:marLeft w:val="0"/>
                                                                          <w:marRight w:val="0"/>
                                                                          <w:marTop w:val="0"/>
                                                                          <w:marBottom w:val="0"/>
                                                                          <w:divBdr>
                                                                            <w:top w:val="none" w:sz="0" w:space="0" w:color="auto"/>
                                                                            <w:left w:val="none" w:sz="0" w:space="0" w:color="auto"/>
                                                                            <w:bottom w:val="none" w:sz="0" w:space="0" w:color="auto"/>
                                                                            <w:right w:val="none" w:sz="0" w:space="0" w:color="auto"/>
                                                                          </w:divBdr>
                                                                          <w:divsChild>
                                                                            <w:div w:id="1484472616">
                                                                              <w:marLeft w:val="0"/>
                                                                              <w:marRight w:val="0"/>
                                                                              <w:marTop w:val="0"/>
                                                                              <w:marBottom w:val="0"/>
                                                                              <w:divBdr>
                                                                                <w:top w:val="none" w:sz="0" w:space="0" w:color="auto"/>
                                                                                <w:left w:val="none" w:sz="0" w:space="0" w:color="auto"/>
                                                                                <w:bottom w:val="none" w:sz="0" w:space="0" w:color="auto"/>
                                                                                <w:right w:val="none" w:sz="0" w:space="0" w:color="auto"/>
                                                                              </w:divBdr>
                                                                              <w:divsChild>
                                                                                <w:div w:id="1969314064">
                                                                                  <w:marLeft w:val="0"/>
                                                                                  <w:marRight w:val="0"/>
                                                                                  <w:marTop w:val="0"/>
                                                                                  <w:marBottom w:val="0"/>
                                                                                  <w:divBdr>
                                                                                    <w:top w:val="none" w:sz="0" w:space="0" w:color="auto"/>
                                                                                    <w:left w:val="none" w:sz="0" w:space="0" w:color="auto"/>
                                                                                    <w:bottom w:val="none" w:sz="0" w:space="0" w:color="auto"/>
                                                                                    <w:right w:val="none" w:sz="0" w:space="0" w:color="auto"/>
                                                                                  </w:divBdr>
                                                                                  <w:divsChild>
                                                                                    <w:div w:id="631519392">
                                                                                      <w:marLeft w:val="0"/>
                                                                                      <w:marRight w:val="0"/>
                                                                                      <w:marTop w:val="0"/>
                                                                                      <w:marBottom w:val="0"/>
                                                                                      <w:divBdr>
                                                                                        <w:top w:val="none" w:sz="0" w:space="0" w:color="auto"/>
                                                                                        <w:left w:val="none" w:sz="0" w:space="0" w:color="auto"/>
                                                                                        <w:bottom w:val="none" w:sz="0" w:space="0" w:color="auto"/>
                                                                                        <w:right w:val="none" w:sz="0" w:space="0" w:color="auto"/>
                                                                                      </w:divBdr>
                                                                                      <w:divsChild>
                                                                                        <w:div w:id="184249903">
                                                                                          <w:marLeft w:val="0"/>
                                                                                          <w:marRight w:val="0"/>
                                                                                          <w:marTop w:val="0"/>
                                                                                          <w:marBottom w:val="0"/>
                                                                                          <w:divBdr>
                                                                                            <w:top w:val="none" w:sz="0" w:space="0" w:color="auto"/>
                                                                                            <w:left w:val="none" w:sz="0" w:space="0" w:color="auto"/>
                                                                                            <w:bottom w:val="none" w:sz="0" w:space="0" w:color="auto"/>
                                                                                            <w:right w:val="none" w:sz="0" w:space="0" w:color="auto"/>
                                                                                          </w:divBdr>
                                                                                          <w:divsChild>
                                                                                            <w:div w:id="708068617">
                                                                                              <w:marLeft w:val="0"/>
                                                                                              <w:marRight w:val="0"/>
                                                                                              <w:marTop w:val="0"/>
                                                                                              <w:marBottom w:val="0"/>
                                                                                              <w:divBdr>
                                                                                                <w:top w:val="none" w:sz="0" w:space="0" w:color="auto"/>
                                                                                                <w:left w:val="none" w:sz="0" w:space="0" w:color="auto"/>
                                                                                                <w:bottom w:val="none" w:sz="0" w:space="0" w:color="auto"/>
                                                                                                <w:right w:val="none" w:sz="0" w:space="0" w:color="auto"/>
                                                                                              </w:divBdr>
                                                                                              <w:divsChild>
                                                                                                <w:div w:id="147596625">
                                                                                                  <w:marLeft w:val="0"/>
                                                                                                  <w:marRight w:val="0"/>
                                                                                                  <w:marTop w:val="0"/>
                                                                                                  <w:marBottom w:val="0"/>
                                                                                                  <w:divBdr>
                                                                                                    <w:top w:val="none" w:sz="0" w:space="0" w:color="auto"/>
                                                                                                    <w:left w:val="none" w:sz="0" w:space="0" w:color="auto"/>
                                                                                                    <w:bottom w:val="none" w:sz="0" w:space="0" w:color="auto"/>
                                                                                                    <w:right w:val="none" w:sz="0" w:space="0" w:color="auto"/>
                                                                                                  </w:divBdr>
                                                                                                  <w:divsChild>
                                                                                                    <w:div w:id="1913391492">
                                                                                                      <w:marLeft w:val="0"/>
                                                                                                      <w:marRight w:val="0"/>
                                                                                                      <w:marTop w:val="0"/>
                                                                                                      <w:marBottom w:val="0"/>
                                                                                                      <w:divBdr>
                                                                                                        <w:top w:val="none" w:sz="0" w:space="0" w:color="auto"/>
                                                                                                        <w:left w:val="none" w:sz="0" w:space="0" w:color="auto"/>
                                                                                                        <w:bottom w:val="none" w:sz="0" w:space="0" w:color="auto"/>
                                                                                                        <w:right w:val="none" w:sz="0" w:space="0" w:color="auto"/>
                                                                                                      </w:divBdr>
                                                                                                      <w:divsChild>
                                                                                                        <w:div w:id="1609582871">
                                                                                                          <w:marLeft w:val="0"/>
                                                                                                          <w:marRight w:val="0"/>
                                                                                                          <w:marTop w:val="0"/>
                                                                                                          <w:marBottom w:val="0"/>
                                                                                                          <w:divBdr>
                                                                                                            <w:top w:val="none" w:sz="0" w:space="0" w:color="auto"/>
                                                                                                            <w:left w:val="none" w:sz="0" w:space="0" w:color="auto"/>
                                                                                                            <w:bottom w:val="none" w:sz="0" w:space="0" w:color="auto"/>
                                                                                                            <w:right w:val="none" w:sz="0" w:space="0" w:color="auto"/>
                                                                                                          </w:divBdr>
                                                                                                        </w:div>
                                                                                                        <w:div w:id="24676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7568266">
      <w:bodyDiv w:val="1"/>
      <w:marLeft w:val="0"/>
      <w:marRight w:val="0"/>
      <w:marTop w:val="0"/>
      <w:marBottom w:val="0"/>
      <w:divBdr>
        <w:top w:val="none" w:sz="0" w:space="0" w:color="auto"/>
        <w:left w:val="none" w:sz="0" w:space="0" w:color="auto"/>
        <w:bottom w:val="none" w:sz="0" w:space="0" w:color="auto"/>
        <w:right w:val="none" w:sz="0" w:space="0" w:color="auto"/>
      </w:divBdr>
      <w:divsChild>
        <w:div w:id="1387028609">
          <w:marLeft w:val="547"/>
          <w:marRight w:val="0"/>
          <w:marTop w:val="91"/>
          <w:marBottom w:val="0"/>
          <w:divBdr>
            <w:top w:val="none" w:sz="0" w:space="0" w:color="auto"/>
            <w:left w:val="none" w:sz="0" w:space="0" w:color="auto"/>
            <w:bottom w:val="none" w:sz="0" w:space="0" w:color="auto"/>
            <w:right w:val="none" w:sz="0" w:space="0" w:color="auto"/>
          </w:divBdr>
        </w:div>
        <w:div w:id="859509985">
          <w:marLeft w:val="1166"/>
          <w:marRight w:val="0"/>
          <w:marTop w:val="82"/>
          <w:marBottom w:val="0"/>
          <w:divBdr>
            <w:top w:val="none" w:sz="0" w:space="0" w:color="auto"/>
            <w:left w:val="none" w:sz="0" w:space="0" w:color="auto"/>
            <w:bottom w:val="none" w:sz="0" w:space="0" w:color="auto"/>
            <w:right w:val="none" w:sz="0" w:space="0" w:color="auto"/>
          </w:divBdr>
        </w:div>
        <w:div w:id="386681174">
          <w:marLeft w:val="1166"/>
          <w:marRight w:val="0"/>
          <w:marTop w:val="82"/>
          <w:marBottom w:val="0"/>
          <w:divBdr>
            <w:top w:val="none" w:sz="0" w:space="0" w:color="auto"/>
            <w:left w:val="none" w:sz="0" w:space="0" w:color="auto"/>
            <w:bottom w:val="none" w:sz="0" w:space="0" w:color="auto"/>
            <w:right w:val="none" w:sz="0" w:space="0" w:color="auto"/>
          </w:divBdr>
        </w:div>
        <w:div w:id="1681617802">
          <w:marLeft w:val="1166"/>
          <w:marRight w:val="0"/>
          <w:marTop w:val="82"/>
          <w:marBottom w:val="0"/>
          <w:divBdr>
            <w:top w:val="none" w:sz="0" w:space="0" w:color="auto"/>
            <w:left w:val="none" w:sz="0" w:space="0" w:color="auto"/>
            <w:bottom w:val="none" w:sz="0" w:space="0" w:color="auto"/>
            <w:right w:val="none" w:sz="0" w:space="0" w:color="auto"/>
          </w:divBdr>
        </w:div>
      </w:divsChild>
    </w:div>
    <w:div w:id="286859812">
      <w:bodyDiv w:val="1"/>
      <w:marLeft w:val="0"/>
      <w:marRight w:val="0"/>
      <w:marTop w:val="0"/>
      <w:marBottom w:val="0"/>
      <w:divBdr>
        <w:top w:val="none" w:sz="0" w:space="0" w:color="auto"/>
        <w:left w:val="none" w:sz="0" w:space="0" w:color="auto"/>
        <w:bottom w:val="none" w:sz="0" w:space="0" w:color="auto"/>
        <w:right w:val="none" w:sz="0" w:space="0" w:color="auto"/>
      </w:divBdr>
    </w:div>
    <w:div w:id="337391432">
      <w:bodyDiv w:val="1"/>
      <w:marLeft w:val="0"/>
      <w:marRight w:val="0"/>
      <w:marTop w:val="0"/>
      <w:marBottom w:val="0"/>
      <w:divBdr>
        <w:top w:val="none" w:sz="0" w:space="0" w:color="auto"/>
        <w:left w:val="none" w:sz="0" w:space="0" w:color="auto"/>
        <w:bottom w:val="none" w:sz="0" w:space="0" w:color="auto"/>
        <w:right w:val="none" w:sz="0" w:space="0" w:color="auto"/>
      </w:divBdr>
    </w:div>
    <w:div w:id="343744695">
      <w:bodyDiv w:val="1"/>
      <w:marLeft w:val="0"/>
      <w:marRight w:val="0"/>
      <w:marTop w:val="0"/>
      <w:marBottom w:val="0"/>
      <w:divBdr>
        <w:top w:val="none" w:sz="0" w:space="0" w:color="auto"/>
        <w:left w:val="none" w:sz="0" w:space="0" w:color="auto"/>
        <w:bottom w:val="none" w:sz="0" w:space="0" w:color="auto"/>
        <w:right w:val="none" w:sz="0" w:space="0" w:color="auto"/>
      </w:divBdr>
    </w:div>
    <w:div w:id="362831348">
      <w:bodyDiv w:val="1"/>
      <w:marLeft w:val="0"/>
      <w:marRight w:val="0"/>
      <w:marTop w:val="0"/>
      <w:marBottom w:val="0"/>
      <w:divBdr>
        <w:top w:val="none" w:sz="0" w:space="0" w:color="auto"/>
        <w:left w:val="none" w:sz="0" w:space="0" w:color="auto"/>
        <w:bottom w:val="none" w:sz="0" w:space="0" w:color="auto"/>
        <w:right w:val="none" w:sz="0" w:space="0" w:color="auto"/>
      </w:divBdr>
    </w:div>
    <w:div w:id="378743161">
      <w:bodyDiv w:val="1"/>
      <w:marLeft w:val="0"/>
      <w:marRight w:val="0"/>
      <w:marTop w:val="0"/>
      <w:marBottom w:val="0"/>
      <w:divBdr>
        <w:top w:val="none" w:sz="0" w:space="0" w:color="auto"/>
        <w:left w:val="none" w:sz="0" w:space="0" w:color="auto"/>
        <w:bottom w:val="none" w:sz="0" w:space="0" w:color="auto"/>
        <w:right w:val="none" w:sz="0" w:space="0" w:color="auto"/>
      </w:divBdr>
    </w:div>
    <w:div w:id="385957690">
      <w:bodyDiv w:val="1"/>
      <w:marLeft w:val="0"/>
      <w:marRight w:val="0"/>
      <w:marTop w:val="0"/>
      <w:marBottom w:val="0"/>
      <w:divBdr>
        <w:top w:val="none" w:sz="0" w:space="0" w:color="auto"/>
        <w:left w:val="none" w:sz="0" w:space="0" w:color="auto"/>
        <w:bottom w:val="none" w:sz="0" w:space="0" w:color="auto"/>
        <w:right w:val="none" w:sz="0" w:space="0" w:color="auto"/>
      </w:divBdr>
    </w:div>
    <w:div w:id="562132997">
      <w:bodyDiv w:val="1"/>
      <w:marLeft w:val="0"/>
      <w:marRight w:val="0"/>
      <w:marTop w:val="0"/>
      <w:marBottom w:val="0"/>
      <w:divBdr>
        <w:top w:val="none" w:sz="0" w:space="0" w:color="auto"/>
        <w:left w:val="none" w:sz="0" w:space="0" w:color="auto"/>
        <w:bottom w:val="none" w:sz="0" w:space="0" w:color="auto"/>
        <w:right w:val="none" w:sz="0" w:space="0" w:color="auto"/>
      </w:divBdr>
    </w:div>
    <w:div w:id="577834748">
      <w:bodyDiv w:val="1"/>
      <w:marLeft w:val="0"/>
      <w:marRight w:val="0"/>
      <w:marTop w:val="0"/>
      <w:marBottom w:val="0"/>
      <w:divBdr>
        <w:top w:val="none" w:sz="0" w:space="0" w:color="auto"/>
        <w:left w:val="none" w:sz="0" w:space="0" w:color="auto"/>
        <w:bottom w:val="none" w:sz="0" w:space="0" w:color="auto"/>
        <w:right w:val="none" w:sz="0" w:space="0" w:color="auto"/>
      </w:divBdr>
    </w:div>
    <w:div w:id="611057895">
      <w:bodyDiv w:val="1"/>
      <w:marLeft w:val="0"/>
      <w:marRight w:val="0"/>
      <w:marTop w:val="0"/>
      <w:marBottom w:val="0"/>
      <w:divBdr>
        <w:top w:val="none" w:sz="0" w:space="0" w:color="auto"/>
        <w:left w:val="none" w:sz="0" w:space="0" w:color="auto"/>
        <w:bottom w:val="none" w:sz="0" w:space="0" w:color="auto"/>
        <w:right w:val="none" w:sz="0" w:space="0" w:color="auto"/>
      </w:divBdr>
    </w:div>
    <w:div w:id="764570463">
      <w:bodyDiv w:val="1"/>
      <w:marLeft w:val="0"/>
      <w:marRight w:val="0"/>
      <w:marTop w:val="0"/>
      <w:marBottom w:val="0"/>
      <w:divBdr>
        <w:top w:val="none" w:sz="0" w:space="0" w:color="auto"/>
        <w:left w:val="none" w:sz="0" w:space="0" w:color="auto"/>
        <w:bottom w:val="none" w:sz="0" w:space="0" w:color="auto"/>
        <w:right w:val="none" w:sz="0" w:space="0" w:color="auto"/>
      </w:divBdr>
    </w:div>
    <w:div w:id="801341064">
      <w:bodyDiv w:val="1"/>
      <w:marLeft w:val="0"/>
      <w:marRight w:val="0"/>
      <w:marTop w:val="0"/>
      <w:marBottom w:val="0"/>
      <w:divBdr>
        <w:top w:val="none" w:sz="0" w:space="0" w:color="auto"/>
        <w:left w:val="none" w:sz="0" w:space="0" w:color="auto"/>
        <w:bottom w:val="none" w:sz="0" w:space="0" w:color="auto"/>
        <w:right w:val="none" w:sz="0" w:space="0" w:color="auto"/>
      </w:divBdr>
    </w:div>
    <w:div w:id="843783880">
      <w:bodyDiv w:val="1"/>
      <w:marLeft w:val="0"/>
      <w:marRight w:val="0"/>
      <w:marTop w:val="0"/>
      <w:marBottom w:val="0"/>
      <w:divBdr>
        <w:top w:val="none" w:sz="0" w:space="0" w:color="auto"/>
        <w:left w:val="none" w:sz="0" w:space="0" w:color="auto"/>
        <w:bottom w:val="none" w:sz="0" w:space="0" w:color="auto"/>
        <w:right w:val="none" w:sz="0" w:space="0" w:color="auto"/>
      </w:divBdr>
    </w:div>
    <w:div w:id="937644215">
      <w:bodyDiv w:val="1"/>
      <w:marLeft w:val="0"/>
      <w:marRight w:val="0"/>
      <w:marTop w:val="0"/>
      <w:marBottom w:val="0"/>
      <w:divBdr>
        <w:top w:val="none" w:sz="0" w:space="0" w:color="auto"/>
        <w:left w:val="none" w:sz="0" w:space="0" w:color="auto"/>
        <w:bottom w:val="none" w:sz="0" w:space="0" w:color="auto"/>
        <w:right w:val="none" w:sz="0" w:space="0" w:color="auto"/>
      </w:divBdr>
    </w:div>
    <w:div w:id="1006252670">
      <w:bodyDiv w:val="1"/>
      <w:marLeft w:val="0"/>
      <w:marRight w:val="0"/>
      <w:marTop w:val="0"/>
      <w:marBottom w:val="0"/>
      <w:divBdr>
        <w:top w:val="none" w:sz="0" w:space="0" w:color="auto"/>
        <w:left w:val="none" w:sz="0" w:space="0" w:color="auto"/>
        <w:bottom w:val="none" w:sz="0" w:space="0" w:color="auto"/>
        <w:right w:val="none" w:sz="0" w:space="0" w:color="auto"/>
      </w:divBdr>
    </w:div>
    <w:div w:id="1028221414">
      <w:bodyDiv w:val="1"/>
      <w:marLeft w:val="0"/>
      <w:marRight w:val="0"/>
      <w:marTop w:val="0"/>
      <w:marBottom w:val="0"/>
      <w:divBdr>
        <w:top w:val="none" w:sz="0" w:space="0" w:color="auto"/>
        <w:left w:val="none" w:sz="0" w:space="0" w:color="auto"/>
        <w:bottom w:val="none" w:sz="0" w:space="0" w:color="auto"/>
        <w:right w:val="none" w:sz="0" w:space="0" w:color="auto"/>
      </w:divBdr>
    </w:div>
    <w:div w:id="1045105702">
      <w:bodyDiv w:val="1"/>
      <w:marLeft w:val="0"/>
      <w:marRight w:val="0"/>
      <w:marTop w:val="0"/>
      <w:marBottom w:val="0"/>
      <w:divBdr>
        <w:top w:val="none" w:sz="0" w:space="0" w:color="auto"/>
        <w:left w:val="none" w:sz="0" w:space="0" w:color="auto"/>
        <w:bottom w:val="none" w:sz="0" w:space="0" w:color="auto"/>
        <w:right w:val="none" w:sz="0" w:space="0" w:color="auto"/>
      </w:divBdr>
    </w:div>
    <w:div w:id="1100679021">
      <w:bodyDiv w:val="1"/>
      <w:marLeft w:val="0"/>
      <w:marRight w:val="0"/>
      <w:marTop w:val="0"/>
      <w:marBottom w:val="0"/>
      <w:divBdr>
        <w:top w:val="none" w:sz="0" w:space="0" w:color="auto"/>
        <w:left w:val="none" w:sz="0" w:space="0" w:color="auto"/>
        <w:bottom w:val="none" w:sz="0" w:space="0" w:color="auto"/>
        <w:right w:val="none" w:sz="0" w:space="0" w:color="auto"/>
      </w:divBdr>
      <w:divsChild>
        <w:div w:id="1700742805">
          <w:marLeft w:val="547"/>
          <w:marRight w:val="0"/>
          <w:marTop w:val="96"/>
          <w:marBottom w:val="0"/>
          <w:divBdr>
            <w:top w:val="none" w:sz="0" w:space="0" w:color="auto"/>
            <w:left w:val="none" w:sz="0" w:space="0" w:color="auto"/>
            <w:bottom w:val="none" w:sz="0" w:space="0" w:color="auto"/>
            <w:right w:val="none" w:sz="0" w:space="0" w:color="auto"/>
          </w:divBdr>
        </w:div>
        <w:div w:id="1735541440">
          <w:marLeft w:val="1166"/>
          <w:marRight w:val="0"/>
          <w:marTop w:val="86"/>
          <w:marBottom w:val="0"/>
          <w:divBdr>
            <w:top w:val="none" w:sz="0" w:space="0" w:color="auto"/>
            <w:left w:val="none" w:sz="0" w:space="0" w:color="auto"/>
            <w:bottom w:val="none" w:sz="0" w:space="0" w:color="auto"/>
            <w:right w:val="none" w:sz="0" w:space="0" w:color="auto"/>
          </w:divBdr>
        </w:div>
        <w:div w:id="1758214533">
          <w:marLeft w:val="1166"/>
          <w:marRight w:val="0"/>
          <w:marTop w:val="86"/>
          <w:marBottom w:val="0"/>
          <w:divBdr>
            <w:top w:val="none" w:sz="0" w:space="0" w:color="auto"/>
            <w:left w:val="none" w:sz="0" w:space="0" w:color="auto"/>
            <w:bottom w:val="none" w:sz="0" w:space="0" w:color="auto"/>
            <w:right w:val="none" w:sz="0" w:space="0" w:color="auto"/>
          </w:divBdr>
        </w:div>
      </w:divsChild>
    </w:div>
    <w:div w:id="1124079787">
      <w:bodyDiv w:val="1"/>
      <w:marLeft w:val="0"/>
      <w:marRight w:val="0"/>
      <w:marTop w:val="0"/>
      <w:marBottom w:val="0"/>
      <w:divBdr>
        <w:top w:val="none" w:sz="0" w:space="0" w:color="auto"/>
        <w:left w:val="none" w:sz="0" w:space="0" w:color="auto"/>
        <w:bottom w:val="none" w:sz="0" w:space="0" w:color="auto"/>
        <w:right w:val="none" w:sz="0" w:space="0" w:color="auto"/>
      </w:divBdr>
    </w:div>
    <w:div w:id="1209105085">
      <w:bodyDiv w:val="1"/>
      <w:marLeft w:val="0"/>
      <w:marRight w:val="0"/>
      <w:marTop w:val="0"/>
      <w:marBottom w:val="0"/>
      <w:divBdr>
        <w:top w:val="none" w:sz="0" w:space="0" w:color="auto"/>
        <w:left w:val="none" w:sz="0" w:space="0" w:color="auto"/>
        <w:bottom w:val="none" w:sz="0" w:space="0" w:color="auto"/>
        <w:right w:val="none" w:sz="0" w:space="0" w:color="auto"/>
      </w:divBdr>
    </w:div>
    <w:div w:id="1213692671">
      <w:bodyDiv w:val="1"/>
      <w:marLeft w:val="0"/>
      <w:marRight w:val="0"/>
      <w:marTop w:val="0"/>
      <w:marBottom w:val="0"/>
      <w:divBdr>
        <w:top w:val="none" w:sz="0" w:space="0" w:color="auto"/>
        <w:left w:val="none" w:sz="0" w:space="0" w:color="auto"/>
        <w:bottom w:val="none" w:sz="0" w:space="0" w:color="auto"/>
        <w:right w:val="none" w:sz="0" w:space="0" w:color="auto"/>
      </w:divBdr>
      <w:divsChild>
        <w:div w:id="1136601563">
          <w:marLeft w:val="547"/>
          <w:marRight w:val="0"/>
          <w:marTop w:val="91"/>
          <w:marBottom w:val="0"/>
          <w:divBdr>
            <w:top w:val="none" w:sz="0" w:space="0" w:color="auto"/>
            <w:left w:val="none" w:sz="0" w:space="0" w:color="auto"/>
            <w:bottom w:val="none" w:sz="0" w:space="0" w:color="auto"/>
            <w:right w:val="none" w:sz="0" w:space="0" w:color="auto"/>
          </w:divBdr>
        </w:div>
      </w:divsChild>
    </w:div>
    <w:div w:id="1298342321">
      <w:bodyDiv w:val="1"/>
      <w:marLeft w:val="0"/>
      <w:marRight w:val="0"/>
      <w:marTop w:val="0"/>
      <w:marBottom w:val="0"/>
      <w:divBdr>
        <w:top w:val="none" w:sz="0" w:space="0" w:color="auto"/>
        <w:left w:val="none" w:sz="0" w:space="0" w:color="auto"/>
        <w:bottom w:val="none" w:sz="0" w:space="0" w:color="auto"/>
        <w:right w:val="none" w:sz="0" w:space="0" w:color="auto"/>
      </w:divBdr>
    </w:div>
    <w:div w:id="1383671636">
      <w:bodyDiv w:val="1"/>
      <w:marLeft w:val="0"/>
      <w:marRight w:val="0"/>
      <w:marTop w:val="0"/>
      <w:marBottom w:val="0"/>
      <w:divBdr>
        <w:top w:val="none" w:sz="0" w:space="0" w:color="auto"/>
        <w:left w:val="none" w:sz="0" w:space="0" w:color="auto"/>
        <w:bottom w:val="none" w:sz="0" w:space="0" w:color="auto"/>
        <w:right w:val="none" w:sz="0" w:space="0" w:color="auto"/>
      </w:divBdr>
      <w:divsChild>
        <w:div w:id="2074624520">
          <w:marLeft w:val="0"/>
          <w:marRight w:val="0"/>
          <w:marTop w:val="0"/>
          <w:marBottom w:val="0"/>
          <w:divBdr>
            <w:top w:val="none" w:sz="0" w:space="0" w:color="auto"/>
            <w:left w:val="none" w:sz="0" w:space="0" w:color="auto"/>
            <w:bottom w:val="none" w:sz="0" w:space="0" w:color="auto"/>
            <w:right w:val="none" w:sz="0" w:space="0" w:color="auto"/>
          </w:divBdr>
          <w:divsChild>
            <w:div w:id="1971397547">
              <w:marLeft w:val="0"/>
              <w:marRight w:val="0"/>
              <w:marTop w:val="0"/>
              <w:marBottom w:val="0"/>
              <w:divBdr>
                <w:top w:val="none" w:sz="0" w:space="0" w:color="auto"/>
                <w:left w:val="none" w:sz="0" w:space="0" w:color="auto"/>
                <w:bottom w:val="none" w:sz="0" w:space="0" w:color="auto"/>
                <w:right w:val="none" w:sz="0" w:space="0" w:color="auto"/>
              </w:divBdr>
              <w:divsChild>
                <w:div w:id="1946958228">
                  <w:marLeft w:val="0"/>
                  <w:marRight w:val="0"/>
                  <w:marTop w:val="0"/>
                  <w:marBottom w:val="0"/>
                  <w:divBdr>
                    <w:top w:val="none" w:sz="0" w:space="0" w:color="auto"/>
                    <w:left w:val="none" w:sz="0" w:space="0" w:color="auto"/>
                    <w:bottom w:val="none" w:sz="0" w:space="0" w:color="auto"/>
                    <w:right w:val="none" w:sz="0" w:space="0" w:color="auto"/>
                  </w:divBdr>
                  <w:divsChild>
                    <w:div w:id="43410298">
                      <w:marLeft w:val="0"/>
                      <w:marRight w:val="0"/>
                      <w:marTop w:val="0"/>
                      <w:marBottom w:val="0"/>
                      <w:divBdr>
                        <w:top w:val="none" w:sz="0" w:space="0" w:color="auto"/>
                        <w:left w:val="none" w:sz="0" w:space="0" w:color="auto"/>
                        <w:bottom w:val="none" w:sz="0" w:space="0" w:color="auto"/>
                        <w:right w:val="none" w:sz="0" w:space="0" w:color="auto"/>
                      </w:divBdr>
                      <w:divsChild>
                        <w:div w:id="1000935218">
                          <w:marLeft w:val="0"/>
                          <w:marRight w:val="0"/>
                          <w:marTop w:val="0"/>
                          <w:marBottom w:val="0"/>
                          <w:divBdr>
                            <w:top w:val="none" w:sz="0" w:space="0" w:color="auto"/>
                            <w:left w:val="none" w:sz="0" w:space="0" w:color="auto"/>
                            <w:bottom w:val="none" w:sz="0" w:space="0" w:color="auto"/>
                            <w:right w:val="none" w:sz="0" w:space="0" w:color="auto"/>
                          </w:divBdr>
                          <w:divsChild>
                            <w:div w:id="986084355">
                              <w:marLeft w:val="0"/>
                              <w:marRight w:val="0"/>
                              <w:marTop w:val="0"/>
                              <w:marBottom w:val="0"/>
                              <w:divBdr>
                                <w:top w:val="none" w:sz="0" w:space="0" w:color="auto"/>
                                <w:left w:val="none" w:sz="0" w:space="0" w:color="auto"/>
                                <w:bottom w:val="none" w:sz="0" w:space="0" w:color="auto"/>
                                <w:right w:val="none" w:sz="0" w:space="0" w:color="auto"/>
                              </w:divBdr>
                              <w:divsChild>
                                <w:div w:id="848328734">
                                  <w:marLeft w:val="0"/>
                                  <w:marRight w:val="0"/>
                                  <w:marTop w:val="0"/>
                                  <w:marBottom w:val="0"/>
                                  <w:divBdr>
                                    <w:top w:val="none" w:sz="0" w:space="0" w:color="auto"/>
                                    <w:left w:val="none" w:sz="0" w:space="0" w:color="auto"/>
                                    <w:bottom w:val="none" w:sz="0" w:space="0" w:color="auto"/>
                                    <w:right w:val="none" w:sz="0" w:space="0" w:color="auto"/>
                                  </w:divBdr>
                                  <w:divsChild>
                                    <w:div w:id="287783044">
                                      <w:marLeft w:val="0"/>
                                      <w:marRight w:val="0"/>
                                      <w:marTop w:val="0"/>
                                      <w:marBottom w:val="0"/>
                                      <w:divBdr>
                                        <w:top w:val="none" w:sz="0" w:space="0" w:color="auto"/>
                                        <w:left w:val="none" w:sz="0" w:space="0" w:color="auto"/>
                                        <w:bottom w:val="none" w:sz="0" w:space="0" w:color="auto"/>
                                        <w:right w:val="none" w:sz="0" w:space="0" w:color="auto"/>
                                      </w:divBdr>
                                      <w:divsChild>
                                        <w:div w:id="629357693">
                                          <w:marLeft w:val="0"/>
                                          <w:marRight w:val="0"/>
                                          <w:marTop w:val="0"/>
                                          <w:marBottom w:val="0"/>
                                          <w:divBdr>
                                            <w:top w:val="none" w:sz="0" w:space="0" w:color="auto"/>
                                            <w:left w:val="none" w:sz="0" w:space="0" w:color="auto"/>
                                            <w:bottom w:val="none" w:sz="0" w:space="0" w:color="auto"/>
                                            <w:right w:val="none" w:sz="0" w:space="0" w:color="auto"/>
                                          </w:divBdr>
                                          <w:divsChild>
                                            <w:div w:id="1508135069">
                                              <w:marLeft w:val="0"/>
                                              <w:marRight w:val="0"/>
                                              <w:marTop w:val="0"/>
                                              <w:marBottom w:val="0"/>
                                              <w:divBdr>
                                                <w:top w:val="none" w:sz="0" w:space="0" w:color="auto"/>
                                                <w:left w:val="none" w:sz="0" w:space="0" w:color="auto"/>
                                                <w:bottom w:val="none" w:sz="0" w:space="0" w:color="auto"/>
                                                <w:right w:val="none" w:sz="0" w:space="0" w:color="auto"/>
                                              </w:divBdr>
                                              <w:divsChild>
                                                <w:div w:id="497885706">
                                                  <w:marLeft w:val="0"/>
                                                  <w:marRight w:val="0"/>
                                                  <w:marTop w:val="0"/>
                                                  <w:marBottom w:val="0"/>
                                                  <w:divBdr>
                                                    <w:top w:val="none" w:sz="0" w:space="0" w:color="auto"/>
                                                    <w:left w:val="none" w:sz="0" w:space="0" w:color="auto"/>
                                                    <w:bottom w:val="none" w:sz="0" w:space="0" w:color="auto"/>
                                                    <w:right w:val="none" w:sz="0" w:space="0" w:color="auto"/>
                                                  </w:divBdr>
                                                  <w:divsChild>
                                                    <w:div w:id="1007294983">
                                                      <w:marLeft w:val="0"/>
                                                      <w:marRight w:val="0"/>
                                                      <w:marTop w:val="0"/>
                                                      <w:marBottom w:val="0"/>
                                                      <w:divBdr>
                                                        <w:top w:val="none" w:sz="0" w:space="0" w:color="auto"/>
                                                        <w:left w:val="none" w:sz="0" w:space="0" w:color="auto"/>
                                                        <w:bottom w:val="none" w:sz="0" w:space="0" w:color="auto"/>
                                                        <w:right w:val="none" w:sz="0" w:space="0" w:color="auto"/>
                                                      </w:divBdr>
                                                      <w:divsChild>
                                                        <w:div w:id="192772850">
                                                          <w:marLeft w:val="0"/>
                                                          <w:marRight w:val="0"/>
                                                          <w:marTop w:val="0"/>
                                                          <w:marBottom w:val="0"/>
                                                          <w:divBdr>
                                                            <w:top w:val="none" w:sz="0" w:space="0" w:color="auto"/>
                                                            <w:left w:val="none" w:sz="0" w:space="0" w:color="auto"/>
                                                            <w:bottom w:val="none" w:sz="0" w:space="0" w:color="auto"/>
                                                            <w:right w:val="none" w:sz="0" w:space="0" w:color="auto"/>
                                                          </w:divBdr>
                                                          <w:divsChild>
                                                            <w:div w:id="1189879900">
                                                              <w:marLeft w:val="0"/>
                                                              <w:marRight w:val="0"/>
                                                              <w:marTop w:val="0"/>
                                                              <w:marBottom w:val="0"/>
                                                              <w:divBdr>
                                                                <w:top w:val="none" w:sz="0" w:space="0" w:color="auto"/>
                                                                <w:left w:val="none" w:sz="0" w:space="0" w:color="auto"/>
                                                                <w:bottom w:val="none" w:sz="0" w:space="0" w:color="auto"/>
                                                                <w:right w:val="none" w:sz="0" w:space="0" w:color="auto"/>
                                                              </w:divBdr>
                                                              <w:divsChild>
                                                                <w:div w:id="409620564">
                                                                  <w:marLeft w:val="0"/>
                                                                  <w:marRight w:val="0"/>
                                                                  <w:marTop w:val="0"/>
                                                                  <w:marBottom w:val="0"/>
                                                                  <w:divBdr>
                                                                    <w:top w:val="none" w:sz="0" w:space="0" w:color="auto"/>
                                                                    <w:left w:val="none" w:sz="0" w:space="0" w:color="auto"/>
                                                                    <w:bottom w:val="none" w:sz="0" w:space="0" w:color="auto"/>
                                                                    <w:right w:val="none" w:sz="0" w:space="0" w:color="auto"/>
                                                                  </w:divBdr>
                                                                  <w:divsChild>
                                                                    <w:div w:id="304162059">
                                                                      <w:marLeft w:val="0"/>
                                                                      <w:marRight w:val="0"/>
                                                                      <w:marTop w:val="0"/>
                                                                      <w:marBottom w:val="0"/>
                                                                      <w:divBdr>
                                                                        <w:top w:val="none" w:sz="0" w:space="0" w:color="auto"/>
                                                                        <w:left w:val="none" w:sz="0" w:space="0" w:color="auto"/>
                                                                        <w:bottom w:val="none" w:sz="0" w:space="0" w:color="auto"/>
                                                                        <w:right w:val="none" w:sz="0" w:space="0" w:color="auto"/>
                                                                      </w:divBdr>
                                                                      <w:divsChild>
                                                                        <w:div w:id="107745602">
                                                                          <w:marLeft w:val="0"/>
                                                                          <w:marRight w:val="0"/>
                                                                          <w:marTop w:val="0"/>
                                                                          <w:marBottom w:val="0"/>
                                                                          <w:divBdr>
                                                                            <w:top w:val="none" w:sz="0" w:space="0" w:color="auto"/>
                                                                            <w:left w:val="none" w:sz="0" w:space="0" w:color="auto"/>
                                                                            <w:bottom w:val="none" w:sz="0" w:space="0" w:color="auto"/>
                                                                            <w:right w:val="none" w:sz="0" w:space="0" w:color="auto"/>
                                                                          </w:divBdr>
                                                                          <w:divsChild>
                                                                            <w:div w:id="1759860128">
                                                                              <w:marLeft w:val="0"/>
                                                                              <w:marRight w:val="0"/>
                                                                              <w:marTop w:val="0"/>
                                                                              <w:marBottom w:val="0"/>
                                                                              <w:divBdr>
                                                                                <w:top w:val="none" w:sz="0" w:space="0" w:color="auto"/>
                                                                                <w:left w:val="none" w:sz="0" w:space="0" w:color="auto"/>
                                                                                <w:bottom w:val="none" w:sz="0" w:space="0" w:color="auto"/>
                                                                                <w:right w:val="none" w:sz="0" w:space="0" w:color="auto"/>
                                                                              </w:divBdr>
                                                                              <w:divsChild>
                                                                                <w:div w:id="300691522">
                                                                                  <w:marLeft w:val="0"/>
                                                                                  <w:marRight w:val="0"/>
                                                                                  <w:marTop w:val="0"/>
                                                                                  <w:marBottom w:val="0"/>
                                                                                  <w:divBdr>
                                                                                    <w:top w:val="none" w:sz="0" w:space="0" w:color="auto"/>
                                                                                    <w:left w:val="none" w:sz="0" w:space="0" w:color="auto"/>
                                                                                    <w:bottom w:val="none" w:sz="0" w:space="0" w:color="auto"/>
                                                                                    <w:right w:val="none" w:sz="0" w:space="0" w:color="auto"/>
                                                                                  </w:divBdr>
                                                                                  <w:divsChild>
                                                                                    <w:div w:id="1673337238">
                                                                                      <w:marLeft w:val="0"/>
                                                                                      <w:marRight w:val="0"/>
                                                                                      <w:marTop w:val="0"/>
                                                                                      <w:marBottom w:val="0"/>
                                                                                      <w:divBdr>
                                                                                        <w:top w:val="none" w:sz="0" w:space="0" w:color="auto"/>
                                                                                        <w:left w:val="none" w:sz="0" w:space="0" w:color="auto"/>
                                                                                        <w:bottom w:val="none" w:sz="0" w:space="0" w:color="auto"/>
                                                                                        <w:right w:val="none" w:sz="0" w:space="0" w:color="auto"/>
                                                                                      </w:divBdr>
                                                                                      <w:divsChild>
                                                                                        <w:div w:id="1804930001">
                                                                                          <w:marLeft w:val="0"/>
                                                                                          <w:marRight w:val="0"/>
                                                                                          <w:marTop w:val="0"/>
                                                                                          <w:marBottom w:val="0"/>
                                                                                          <w:divBdr>
                                                                                            <w:top w:val="none" w:sz="0" w:space="0" w:color="auto"/>
                                                                                            <w:left w:val="none" w:sz="0" w:space="0" w:color="auto"/>
                                                                                            <w:bottom w:val="none" w:sz="0" w:space="0" w:color="auto"/>
                                                                                            <w:right w:val="none" w:sz="0" w:space="0" w:color="auto"/>
                                                                                          </w:divBdr>
                                                                                          <w:divsChild>
                                                                                            <w:div w:id="1876692756">
                                                                                              <w:marLeft w:val="0"/>
                                                                                              <w:marRight w:val="0"/>
                                                                                              <w:marTop w:val="0"/>
                                                                                              <w:marBottom w:val="0"/>
                                                                                              <w:divBdr>
                                                                                                <w:top w:val="none" w:sz="0" w:space="0" w:color="auto"/>
                                                                                                <w:left w:val="none" w:sz="0" w:space="0" w:color="auto"/>
                                                                                                <w:bottom w:val="none" w:sz="0" w:space="0" w:color="auto"/>
                                                                                                <w:right w:val="none" w:sz="0" w:space="0" w:color="auto"/>
                                                                                              </w:divBdr>
                                                                                              <w:divsChild>
                                                                                                <w:div w:id="732890942">
                                                                                                  <w:marLeft w:val="0"/>
                                                                                                  <w:marRight w:val="0"/>
                                                                                                  <w:marTop w:val="0"/>
                                                                                                  <w:marBottom w:val="0"/>
                                                                                                  <w:divBdr>
                                                                                                    <w:top w:val="none" w:sz="0" w:space="0" w:color="auto"/>
                                                                                                    <w:left w:val="none" w:sz="0" w:space="0" w:color="auto"/>
                                                                                                    <w:bottom w:val="none" w:sz="0" w:space="0" w:color="auto"/>
                                                                                                    <w:right w:val="none" w:sz="0" w:space="0" w:color="auto"/>
                                                                                                  </w:divBdr>
                                                                                                  <w:divsChild>
                                                                                                    <w:div w:id="382097218">
                                                                                                      <w:marLeft w:val="0"/>
                                                                                                      <w:marRight w:val="0"/>
                                                                                                      <w:marTop w:val="0"/>
                                                                                                      <w:marBottom w:val="0"/>
                                                                                                      <w:divBdr>
                                                                                                        <w:top w:val="none" w:sz="0" w:space="0" w:color="auto"/>
                                                                                                        <w:left w:val="none" w:sz="0" w:space="0" w:color="auto"/>
                                                                                                        <w:bottom w:val="none" w:sz="0" w:space="0" w:color="auto"/>
                                                                                                        <w:right w:val="none" w:sz="0" w:space="0" w:color="auto"/>
                                                                                                      </w:divBdr>
                                                                                                      <w:divsChild>
                                                                                                        <w:div w:id="275144008">
                                                                                                          <w:marLeft w:val="0"/>
                                                                                                          <w:marRight w:val="0"/>
                                                                                                          <w:marTop w:val="0"/>
                                                                                                          <w:marBottom w:val="0"/>
                                                                                                          <w:divBdr>
                                                                                                            <w:top w:val="none" w:sz="0" w:space="0" w:color="auto"/>
                                                                                                            <w:left w:val="none" w:sz="0" w:space="0" w:color="auto"/>
                                                                                                            <w:bottom w:val="none" w:sz="0" w:space="0" w:color="auto"/>
                                                                                                            <w:right w:val="none" w:sz="0" w:space="0" w:color="auto"/>
                                                                                                          </w:divBdr>
                                                                                                        </w:div>
                                                                                                        <w:div w:id="603460461">
                                                                                                          <w:marLeft w:val="0"/>
                                                                                                          <w:marRight w:val="0"/>
                                                                                                          <w:marTop w:val="0"/>
                                                                                                          <w:marBottom w:val="0"/>
                                                                                                          <w:divBdr>
                                                                                                            <w:top w:val="none" w:sz="0" w:space="0" w:color="auto"/>
                                                                                                            <w:left w:val="none" w:sz="0" w:space="0" w:color="auto"/>
                                                                                                            <w:bottom w:val="none" w:sz="0" w:space="0" w:color="auto"/>
                                                                                                            <w:right w:val="none" w:sz="0" w:space="0" w:color="auto"/>
                                                                                                          </w:divBdr>
                                                                                                        </w:div>
                                                                                                        <w:div w:id="1003359410">
                                                                                                          <w:marLeft w:val="0"/>
                                                                                                          <w:marRight w:val="0"/>
                                                                                                          <w:marTop w:val="0"/>
                                                                                                          <w:marBottom w:val="0"/>
                                                                                                          <w:divBdr>
                                                                                                            <w:top w:val="none" w:sz="0" w:space="0" w:color="auto"/>
                                                                                                            <w:left w:val="none" w:sz="0" w:space="0" w:color="auto"/>
                                                                                                            <w:bottom w:val="none" w:sz="0" w:space="0" w:color="auto"/>
                                                                                                            <w:right w:val="none" w:sz="0" w:space="0" w:color="auto"/>
                                                                                                          </w:divBdr>
                                                                                                        </w:div>
                                                                                                        <w:div w:id="291180820">
                                                                                                          <w:marLeft w:val="0"/>
                                                                                                          <w:marRight w:val="0"/>
                                                                                                          <w:marTop w:val="0"/>
                                                                                                          <w:marBottom w:val="0"/>
                                                                                                          <w:divBdr>
                                                                                                            <w:top w:val="none" w:sz="0" w:space="0" w:color="auto"/>
                                                                                                            <w:left w:val="none" w:sz="0" w:space="0" w:color="auto"/>
                                                                                                            <w:bottom w:val="none" w:sz="0" w:space="0" w:color="auto"/>
                                                                                                            <w:right w:val="none" w:sz="0" w:space="0" w:color="auto"/>
                                                                                                          </w:divBdr>
                                                                                                        </w:div>
                                                                                                        <w:div w:id="847410432">
                                                                                                          <w:marLeft w:val="0"/>
                                                                                                          <w:marRight w:val="0"/>
                                                                                                          <w:marTop w:val="0"/>
                                                                                                          <w:marBottom w:val="0"/>
                                                                                                          <w:divBdr>
                                                                                                            <w:top w:val="none" w:sz="0" w:space="0" w:color="auto"/>
                                                                                                            <w:left w:val="none" w:sz="0" w:space="0" w:color="auto"/>
                                                                                                            <w:bottom w:val="none" w:sz="0" w:space="0" w:color="auto"/>
                                                                                                            <w:right w:val="none" w:sz="0" w:space="0" w:color="auto"/>
                                                                                                          </w:divBdr>
                                                                                                        </w:div>
                                                                                                        <w:div w:id="948659989">
                                                                                                          <w:marLeft w:val="0"/>
                                                                                                          <w:marRight w:val="0"/>
                                                                                                          <w:marTop w:val="0"/>
                                                                                                          <w:marBottom w:val="0"/>
                                                                                                          <w:divBdr>
                                                                                                            <w:top w:val="none" w:sz="0" w:space="0" w:color="auto"/>
                                                                                                            <w:left w:val="none" w:sz="0" w:space="0" w:color="auto"/>
                                                                                                            <w:bottom w:val="none" w:sz="0" w:space="0" w:color="auto"/>
                                                                                                            <w:right w:val="none" w:sz="0" w:space="0" w:color="auto"/>
                                                                                                          </w:divBdr>
                                                                                                        </w:div>
                                                                                                        <w:div w:id="1156998794">
                                                                                                          <w:marLeft w:val="0"/>
                                                                                                          <w:marRight w:val="0"/>
                                                                                                          <w:marTop w:val="0"/>
                                                                                                          <w:marBottom w:val="0"/>
                                                                                                          <w:divBdr>
                                                                                                            <w:top w:val="none" w:sz="0" w:space="0" w:color="auto"/>
                                                                                                            <w:left w:val="none" w:sz="0" w:space="0" w:color="auto"/>
                                                                                                            <w:bottom w:val="none" w:sz="0" w:space="0" w:color="auto"/>
                                                                                                            <w:right w:val="none" w:sz="0" w:space="0" w:color="auto"/>
                                                                                                          </w:divBdr>
                                                                                                        </w:div>
                                                                                                        <w:div w:id="1450588725">
                                                                                                          <w:marLeft w:val="0"/>
                                                                                                          <w:marRight w:val="0"/>
                                                                                                          <w:marTop w:val="0"/>
                                                                                                          <w:marBottom w:val="0"/>
                                                                                                          <w:divBdr>
                                                                                                            <w:top w:val="none" w:sz="0" w:space="0" w:color="auto"/>
                                                                                                            <w:left w:val="none" w:sz="0" w:space="0" w:color="auto"/>
                                                                                                            <w:bottom w:val="none" w:sz="0" w:space="0" w:color="auto"/>
                                                                                                            <w:right w:val="none" w:sz="0" w:space="0" w:color="auto"/>
                                                                                                          </w:divBdr>
                                                                                                        </w:div>
                                                                                                        <w:div w:id="530607820">
                                                                                                          <w:marLeft w:val="0"/>
                                                                                                          <w:marRight w:val="0"/>
                                                                                                          <w:marTop w:val="0"/>
                                                                                                          <w:marBottom w:val="0"/>
                                                                                                          <w:divBdr>
                                                                                                            <w:top w:val="none" w:sz="0" w:space="0" w:color="auto"/>
                                                                                                            <w:left w:val="none" w:sz="0" w:space="0" w:color="auto"/>
                                                                                                            <w:bottom w:val="none" w:sz="0" w:space="0" w:color="auto"/>
                                                                                                            <w:right w:val="none" w:sz="0" w:space="0" w:color="auto"/>
                                                                                                          </w:divBdr>
                                                                                                        </w:div>
                                                                                                        <w:div w:id="804588868">
                                                                                                          <w:marLeft w:val="0"/>
                                                                                                          <w:marRight w:val="0"/>
                                                                                                          <w:marTop w:val="0"/>
                                                                                                          <w:marBottom w:val="0"/>
                                                                                                          <w:divBdr>
                                                                                                            <w:top w:val="none" w:sz="0" w:space="0" w:color="auto"/>
                                                                                                            <w:left w:val="none" w:sz="0" w:space="0" w:color="auto"/>
                                                                                                            <w:bottom w:val="none" w:sz="0" w:space="0" w:color="auto"/>
                                                                                                            <w:right w:val="none" w:sz="0" w:space="0" w:color="auto"/>
                                                                                                          </w:divBdr>
                                                                                                        </w:div>
                                                                                                        <w:div w:id="1788352958">
                                                                                                          <w:marLeft w:val="0"/>
                                                                                                          <w:marRight w:val="0"/>
                                                                                                          <w:marTop w:val="0"/>
                                                                                                          <w:marBottom w:val="0"/>
                                                                                                          <w:divBdr>
                                                                                                            <w:top w:val="none" w:sz="0" w:space="0" w:color="auto"/>
                                                                                                            <w:left w:val="none" w:sz="0" w:space="0" w:color="auto"/>
                                                                                                            <w:bottom w:val="none" w:sz="0" w:space="0" w:color="auto"/>
                                                                                                            <w:right w:val="none" w:sz="0" w:space="0" w:color="auto"/>
                                                                                                          </w:divBdr>
                                                                                                        </w:div>
                                                                                                        <w:div w:id="575014500">
                                                                                                          <w:marLeft w:val="0"/>
                                                                                                          <w:marRight w:val="0"/>
                                                                                                          <w:marTop w:val="0"/>
                                                                                                          <w:marBottom w:val="0"/>
                                                                                                          <w:divBdr>
                                                                                                            <w:top w:val="none" w:sz="0" w:space="0" w:color="auto"/>
                                                                                                            <w:left w:val="none" w:sz="0" w:space="0" w:color="auto"/>
                                                                                                            <w:bottom w:val="none" w:sz="0" w:space="0" w:color="auto"/>
                                                                                                            <w:right w:val="none" w:sz="0" w:space="0" w:color="auto"/>
                                                                                                          </w:divBdr>
                                                                                                        </w:div>
                                                                                                        <w:div w:id="552615892">
                                                                                                          <w:marLeft w:val="0"/>
                                                                                                          <w:marRight w:val="0"/>
                                                                                                          <w:marTop w:val="0"/>
                                                                                                          <w:marBottom w:val="0"/>
                                                                                                          <w:divBdr>
                                                                                                            <w:top w:val="none" w:sz="0" w:space="0" w:color="auto"/>
                                                                                                            <w:left w:val="none" w:sz="0" w:space="0" w:color="auto"/>
                                                                                                            <w:bottom w:val="none" w:sz="0" w:space="0" w:color="auto"/>
                                                                                                            <w:right w:val="none" w:sz="0" w:space="0" w:color="auto"/>
                                                                                                          </w:divBdr>
                                                                                                        </w:div>
                                                                                                        <w:div w:id="1084454813">
                                                                                                          <w:marLeft w:val="0"/>
                                                                                                          <w:marRight w:val="0"/>
                                                                                                          <w:marTop w:val="0"/>
                                                                                                          <w:marBottom w:val="0"/>
                                                                                                          <w:divBdr>
                                                                                                            <w:top w:val="none" w:sz="0" w:space="0" w:color="auto"/>
                                                                                                            <w:left w:val="none" w:sz="0" w:space="0" w:color="auto"/>
                                                                                                            <w:bottom w:val="none" w:sz="0" w:space="0" w:color="auto"/>
                                                                                                            <w:right w:val="none" w:sz="0" w:space="0" w:color="auto"/>
                                                                                                          </w:divBdr>
                                                                                                        </w:div>
                                                                                                        <w:div w:id="10644098">
                                                                                                          <w:marLeft w:val="0"/>
                                                                                                          <w:marRight w:val="0"/>
                                                                                                          <w:marTop w:val="0"/>
                                                                                                          <w:marBottom w:val="0"/>
                                                                                                          <w:divBdr>
                                                                                                            <w:top w:val="none" w:sz="0" w:space="0" w:color="auto"/>
                                                                                                            <w:left w:val="none" w:sz="0" w:space="0" w:color="auto"/>
                                                                                                            <w:bottom w:val="none" w:sz="0" w:space="0" w:color="auto"/>
                                                                                                            <w:right w:val="none" w:sz="0" w:space="0" w:color="auto"/>
                                                                                                          </w:divBdr>
                                                                                                        </w:div>
                                                                                                        <w:div w:id="596058075">
                                                                                                          <w:marLeft w:val="0"/>
                                                                                                          <w:marRight w:val="0"/>
                                                                                                          <w:marTop w:val="0"/>
                                                                                                          <w:marBottom w:val="0"/>
                                                                                                          <w:divBdr>
                                                                                                            <w:top w:val="none" w:sz="0" w:space="0" w:color="auto"/>
                                                                                                            <w:left w:val="none" w:sz="0" w:space="0" w:color="auto"/>
                                                                                                            <w:bottom w:val="none" w:sz="0" w:space="0" w:color="auto"/>
                                                                                                            <w:right w:val="none" w:sz="0" w:space="0" w:color="auto"/>
                                                                                                          </w:divBdr>
                                                                                                        </w:div>
                                                                                                        <w:div w:id="362511902">
                                                                                                          <w:marLeft w:val="0"/>
                                                                                                          <w:marRight w:val="0"/>
                                                                                                          <w:marTop w:val="0"/>
                                                                                                          <w:marBottom w:val="0"/>
                                                                                                          <w:divBdr>
                                                                                                            <w:top w:val="none" w:sz="0" w:space="0" w:color="auto"/>
                                                                                                            <w:left w:val="none" w:sz="0" w:space="0" w:color="auto"/>
                                                                                                            <w:bottom w:val="none" w:sz="0" w:space="0" w:color="auto"/>
                                                                                                            <w:right w:val="none" w:sz="0" w:space="0" w:color="auto"/>
                                                                                                          </w:divBdr>
                                                                                                        </w:div>
                                                                                                        <w:div w:id="2069572987">
                                                                                                          <w:marLeft w:val="0"/>
                                                                                                          <w:marRight w:val="0"/>
                                                                                                          <w:marTop w:val="0"/>
                                                                                                          <w:marBottom w:val="0"/>
                                                                                                          <w:divBdr>
                                                                                                            <w:top w:val="none" w:sz="0" w:space="0" w:color="auto"/>
                                                                                                            <w:left w:val="none" w:sz="0" w:space="0" w:color="auto"/>
                                                                                                            <w:bottom w:val="none" w:sz="0" w:space="0" w:color="auto"/>
                                                                                                            <w:right w:val="none" w:sz="0" w:space="0" w:color="auto"/>
                                                                                                          </w:divBdr>
                                                                                                        </w:div>
                                                                                                        <w:div w:id="1260018752">
                                                                                                          <w:marLeft w:val="0"/>
                                                                                                          <w:marRight w:val="0"/>
                                                                                                          <w:marTop w:val="0"/>
                                                                                                          <w:marBottom w:val="0"/>
                                                                                                          <w:divBdr>
                                                                                                            <w:top w:val="none" w:sz="0" w:space="0" w:color="auto"/>
                                                                                                            <w:left w:val="none" w:sz="0" w:space="0" w:color="auto"/>
                                                                                                            <w:bottom w:val="none" w:sz="0" w:space="0" w:color="auto"/>
                                                                                                            <w:right w:val="none" w:sz="0" w:space="0" w:color="auto"/>
                                                                                                          </w:divBdr>
                                                                                                        </w:div>
                                                                                                        <w:div w:id="405957757">
                                                                                                          <w:marLeft w:val="0"/>
                                                                                                          <w:marRight w:val="0"/>
                                                                                                          <w:marTop w:val="0"/>
                                                                                                          <w:marBottom w:val="0"/>
                                                                                                          <w:divBdr>
                                                                                                            <w:top w:val="none" w:sz="0" w:space="0" w:color="auto"/>
                                                                                                            <w:left w:val="none" w:sz="0" w:space="0" w:color="auto"/>
                                                                                                            <w:bottom w:val="none" w:sz="0" w:space="0" w:color="auto"/>
                                                                                                            <w:right w:val="none" w:sz="0" w:space="0" w:color="auto"/>
                                                                                                          </w:divBdr>
                                                                                                        </w:div>
                                                                                                        <w:div w:id="384649418">
                                                                                                          <w:marLeft w:val="0"/>
                                                                                                          <w:marRight w:val="0"/>
                                                                                                          <w:marTop w:val="0"/>
                                                                                                          <w:marBottom w:val="0"/>
                                                                                                          <w:divBdr>
                                                                                                            <w:top w:val="none" w:sz="0" w:space="0" w:color="auto"/>
                                                                                                            <w:left w:val="none" w:sz="0" w:space="0" w:color="auto"/>
                                                                                                            <w:bottom w:val="none" w:sz="0" w:space="0" w:color="auto"/>
                                                                                                            <w:right w:val="none" w:sz="0" w:space="0" w:color="auto"/>
                                                                                                          </w:divBdr>
                                                                                                        </w:div>
                                                                                                        <w:div w:id="2023167811">
                                                                                                          <w:marLeft w:val="0"/>
                                                                                                          <w:marRight w:val="0"/>
                                                                                                          <w:marTop w:val="0"/>
                                                                                                          <w:marBottom w:val="0"/>
                                                                                                          <w:divBdr>
                                                                                                            <w:top w:val="none" w:sz="0" w:space="0" w:color="auto"/>
                                                                                                            <w:left w:val="none" w:sz="0" w:space="0" w:color="auto"/>
                                                                                                            <w:bottom w:val="none" w:sz="0" w:space="0" w:color="auto"/>
                                                                                                            <w:right w:val="none" w:sz="0" w:space="0" w:color="auto"/>
                                                                                                          </w:divBdr>
                                                                                                        </w:div>
                                                                                                        <w:div w:id="67382485">
                                                                                                          <w:marLeft w:val="0"/>
                                                                                                          <w:marRight w:val="0"/>
                                                                                                          <w:marTop w:val="0"/>
                                                                                                          <w:marBottom w:val="0"/>
                                                                                                          <w:divBdr>
                                                                                                            <w:top w:val="none" w:sz="0" w:space="0" w:color="auto"/>
                                                                                                            <w:left w:val="none" w:sz="0" w:space="0" w:color="auto"/>
                                                                                                            <w:bottom w:val="none" w:sz="0" w:space="0" w:color="auto"/>
                                                                                                            <w:right w:val="none" w:sz="0" w:space="0" w:color="auto"/>
                                                                                                          </w:divBdr>
                                                                                                        </w:div>
                                                                                                        <w:div w:id="16587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6192352">
      <w:bodyDiv w:val="1"/>
      <w:marLeft w:val="0"/>
      <w:marRight w:val="0"/>
      <w:marTop w:val="0"/>
      <w:marBottom w:val="0"/>
      <w:divBdr>
        <w:top w:val="none" w:sz="0" w:space="0" w:color="auto"/>
        <w:left w:val="none" w:sz="0" w:space="0" w:color="auto"/>
        <w:bottom w:val="none" w:sz="0" w:space="0" w:color="auto"/>
        <w:right w:val="none" w:sz="0" w:space="0" w:color="auto"/>
      </w:divBdr>
    </w:div>
    <w:div w:id="1747343069">
      <w:bodyDiv w:val="1"/>
      <w:marLeft w:val="0"/>
      <w:marRight w:val="0"/>
      <w:marTop w:val="0"/>
      <w:marBottom w:val="0"/>
      <w:divBdr>
        <w:top w:val="none" w:sz="0" w:space="0" w:color="auto"/>
        <w:left w:val="none" w:sz="0" w:space="0" w:color="auto"/>
        <w:bottom w:val="none" w:sz="0" w:space="0" w:color="auto"/>
        <w:right w:val="none" w:sz="0" w:space="0" w:color="auto"/>
      </w:divBdr>
      <w:divsChild>
        <w:div w:id="786655998">
          <w:marLeft w:val="547"/>
          <w:marRight w:val="0"/>
          <w:marTop w:val="96"/>
          <w:marBottom w:val="0"/>
          <w:divBdr>
            <w:top w:val="none" w:sz="0" w:space="0" w:color="auto"/>
            <w:left w:val="none" w:sz="0" w:space="0" w:color="auto"/>
            <w:bottom w:val="none" w:sz="0" w:space="0" w:color="auto"/>
            <w:right w:val="none" w:sz="0" w:space="0" w:color="auto"/>
          </w:divBdr>
        </w:div>
        <w:div w:id="119570083">
          <w:marLeft w:val="1166"/>
          <w:marRight w:val="0"/>
          <w:marTop w:val="86"/>
          <w:marBottom w:val="0"/>
          <w:divBdr>
            <w:top w:val="none" w:sz="0" w:space="0" w:color="auto"/>
            <w:left w:val="none" w:sz="0" w:space="0" w:color="auto"/>
            <w:bottom w:val="none" w:sz="0" w:space="0" w:color="auto"/>
            <w:right w:val="none" w:sz="0" w:space="0" w:color="auto"/>
          </w:divBdr>
        </w:div>
      </w:divsChild>
    </w:div>
    <w:div w:id="1780223662">
      <w:bodyDiv w:val="1"/>
      <w:marLeft w:val="0"/>
      <w:marRight w:val="0"/>
      <w:marTop w:val="0"/>
      <w:marBottom w:val="0"/>
      <w:divBdr>
        <w:top w:val="none" w:sz="0" w:space="0" w:color="auto"/>
        <w:left w:val="none" w:sz="0" w:space="0" w:color="auto"/>
        <w:bottom w:val="none" w:sz="0" w:space="0" w:color="auto"/>
        <w:right w:val="none" w:sz="0" w:space="0" w:color="auto"/>
      </w:divBdr>
      <w:divsChild>
        <w:div w:id="1963682499">
          <w:marLeft w:val="0"/>
          <w:marRight w:val="0"/>
          <w:marTop w:val="0"/>
          <w:marBottom w:val="0"/>
          <w:divBdr>
            <w:top w:val="none" w:sz="0" w:space="0" w:color="auto"/>
            <w:left w:val="none" w:sz="0" w:space="0" w:color="auto"/>
            <w:bottom w:val="none" w:sz="0" w:space="0" w:color="auto"/>
            <w:right w:val="none" w:sz="0" w:space="0" w:color="auto"/>
          </w:divBdr>
          <w:divsChild>
            <w:div w:id="396629860">
              <w:marLeft w:val="0"/>
              <w:marRight w:val="0"/>
              <w:marTop w:val="0"/>
              <w:marBottom w:val="0"/>
              <w:divBdr>
                <w:top w:val="none" w:sz="0" w:space="0" w:color="auto"/>
                <w:left w:val="none" w:sz="0" w:space="0" w:color="auto"/>
                <w:bottom w:val="none" w:sz="0" w:space="0" w:color="auto"/>
                <w:right w:val="none" w:sz="0" w:space="0" w:color="auto"/>
              </w:divBdr>
              <w:divsChild>
                <w:div w:id="970130429">
                  <w:marLeft w:val="0"/>
                  <w:marRight w:val="0"/>
                  <w:marTop w:val="0"/>
                  <w:marBottom w:val="0"/>
                  <w:divBdr>
                    <w:top w:val="none" w:sz="0" w:space="0" w:color="auto"/>
                    <w:left w:val="none" w:sz="0" w:space="0" w:color="auto"/>
                    <w:bottom w:val="none" w:sz="0" w:space="0" w:color="auto"/>
                    <w:right w:val="none" w:sz="0" w:space="0" w:color="auto"/>
                  </w:divBdr>
                  <w:divsChild>
                    <w:div w:id="1096636811">
                      <w:marLeft w:val="0"/>
                      <w:marRight w:val="0"/>
                      <w:marTop w:val="0"/>
                      <w:marBottom w:val="0"/>
                      <w:divBdr>
                        <w:top w:val="none" w:sz="0" w:space="0" w:color="auto"/>
                        <w:left w:val="none" w:sz="0" w:space="0" w:color="auto"/>
                        <w:bottom w:val="none" w:sz="0" w:space="0" w:color="auto"/>
                        <w:right w:val="none" w:sz="0" w:space="0" w:color="auto"/>
                      </w:divBdr>
                      <w:divsChild>
                        <w:div w:id="536158225">
                          <w:marLeft w:val="0"/>
                          <w:marRight w:val="0"/>
                          <w:marTop w:val="0"/>
                          <w:marBottom w:val="0"/>
                          <w:divBdr>
                            <w:top w:val="none" w:sz="0" w:space="0" w:color="auto"/>
                            <w:left w:val="none" w:sz="0" w:space="0" w:color="auto"/>
                            <w:bottom w:val="none" w:sz="0" w:space="0" w:color="auto"/>
                            <w:right w:val="none" w:sz="0" w:space="0" w:color="auto"/>
                          </w:divBdr>
                          <w:divsChild>
                            <w:div w:id="460881850">
                              <w:marLeft w:val="0"/>
                              <w:marRight w:val="0"/>
                              <w:marTop w:val="0"/>
                              <w:marBottom w:val="0"/>
                              <w:divBdr>
                                <w:top w:val="none" w:sz="0" w:space="0" w:color="auto"/>
                                <w:left w:val="none" w:sz="0" w:space="0" w:color="auto"/>
                                <w:bottom w:val="none" w:sz="0" w:space="0" w:color="auto"/>
                                <w:right w:val="none" w:sz="0" w:space="0" w:color="auto"/>
                              </w:divBdr>
                              <w:divsChild>
                                <w:div w:id="1789616696">
                                  <w:marLeft w:val="0"/>
                                  <w:marRight w:val="0"/>
                                  <w:marTop w:val="0"/>
                                  <w:marBottom w:val="0"/>
                                  <w:divBdr>
                                    <w:top w:val="none" w:sz="0" w:space="0" w:color="auto"/>
                                    <w:left w:val="none" w:sz="0" w:space="0" w:color="auto"/>
                                    <w:bottom w:val="none" w:sz="0" w:space="0" w:color="auto"/>
                                    <w:right w:val="none" w:sz="0" w:space="0" w:color="auto"/>
                                  </w:divBdr>
                                  <w:divsChild>
                                    <w:div w:id="879048440">
                                      <w:marLeft w:val="0"/>
                                      <w:marRight w:val="0"/>
                                      <w:marTop w:val="0"/>
                                      <w:marBottom w:val="0"/>
                                      <w:divBdr>
                                        <w:top w:val="none" w:sz="0" w:space="0" w:color="auto"/>
                                        <w:left w:val="none" w:sz="0" w:space="0" w:color="auto"/>
                                        <w:bottom w:val="none" w:sz="0" w:space="0" w:color="auto"/>
                                        <w:right w:val="none" w:sz="0" w:space="0" w:color="auto"/>
                                      </w:divBdr>
                                      <w:divsChild>
                                        <w:div w:id="1494293467">
                                          <w:marLeft w:val="0"/>
                                          <w:marRight w:val="0"/>
                                          <w:marTop w:val="0"/>
                                          <w:marBottom w:val="0"/>
                                          <w:divBdr>
                                            <w:top w:val="none" w:sz="0" w:space="0" w:color="auto"/>
                                            <w:left w:val="none" w:sz="0" w:space="0" w:color="auto"/>
                                            <w:bottom w:val="none" w:sz="0" w:space="0" w:color="auto"/>
                                            <w:right w:val="none" w:sz="0" w:space="0" w:color="auto"/>
                                          </w:divBdr>
                                          <w:divsChild>
                                            <w:div w:id="1134060303">
                                              <w:marLeft w:val="0"/>
                                              <w:marRight w:val="0"/>
                                              <w:marTop w:val="0"/>
                                              <w:marBottom w:val="0"/>
                                              <w:divBdr>
                                                <w:top w:val="none" w:sz="0" w:space="0" w:color="auto"/>
                                                <w:left w:val="none" w:sz="0" w:space="0" w:color="auto"/>
                                                <w:bottom w:val="none" w:sz="0" w:space="0" w:color="auto"/>
                                                <w:right w:val="none" w:sz="0" w:space="0" w:color="auto"/>
                                              </w:divBdr>
                                              <w:divsChild>
                                                <w:div w:id="1300308499">
                                                  <w:marLeft w:val="0"/>
                                                  <w:marRight w:val="0"/>
                                                  <w:marTop w:val="0"/>
                                                  <w:marBottom w:val="0"/>
                                                  <w:divBdr>
                                                    <w:top w:val="none" w:sz="0" w:space="0" w:color="auto"/>
                                                    <w:left w:val="none" w:sz="0" w:space="0" w:color="auto"/>
                                                    <w:bottom w:val="none" w:sz="0" w:space="0" w:color="auto"/>
                                                    <w:right w:val="none" w:sz="0" w:space="0" w:color="auto"/>
                                                  </w:divBdr>
                                                  <w:divsChild>
                                                    <w:div w:id="192113116">
                                                      <w:marLeft w:val="0"/>
                                                      <w:marRight w:val="0"/>
                                                      <w:marTop w:val="0"/>
                                                      <w:marBottom w:val="0"/>
                                                      <w:divBdr>
                                                        <w:top w:val="none" w:sz="0" w:space="0" w:color="auto"/>
                                                        <w:left w:val="none" w:sz="0" w:space="0" w:color="auto"/>
                                                        <w:bottom w:val="none" w:sz="0" w:space="0" w:color="auto"/>
                                                        <w:right w:val="none" w:sz="0" w:space="0" w:color="auto"/>
                                                      </w:divBdr>
                                                      <w:divsChild>
                                                        <w:div w:id="1754473218">
                                                          <w:marLeft w:val="0"/>
                                                          <w:marRight w:val="0"/>
                                                          <w:marTop w:val="0"/>
                                                          <w:marBottom w:val="0"/>
                                                          <w:divBdr>
                                                            <w:top w:val="none" w:sz="0" w:space="0" w:color="auto"/>
                                                            <w:left w:val="none" w:sz="0" w:space="0" w:color="auto"/>
                                                            <w:bottom w:val="none" w:sz="0" w:space="0" w:color="auto"/>
                                                            <w:right w:val="none" w:sz="0" w:space="0" w:color="auto"/>
                                                          </w:divBdr>
                                                          <w:divsChild>
                                                            <w:div w:id="973677533">
                                                              <w:marLeft w:val="0"/>
                                                              <w:marRight w:val="0"/>
                                                              <w:marTop w:val="0"/>
                                                              <w:marBottom w:val="0"/>
                                                              <w:divBdr>
                                                                <w:top w:val="none" w:sz="0" w:space="0" w:color="auto"/>
                                                                <w:left w:val="none" w:sz="0" w:space="0" w:color="auto"/>
                                                                <w:bottom w:val="none" w:sz="0" w:space="0" w:color="auto"/>
                                                                <w:right w:val="none" w:sz="0" w:space="0" w:color="auto"/>
                                                              </w:divBdr>
                                                              <w:divsChild>
                                                                <w:div w:id="2108499196">
                                                                  <w:marLeft w:val="0"/>
                                                                  <w:marRight w:val="0"/>
                                                                  <w:marTop w:val="0"/>
                                                                  <w:marBottom w:val="0"/>
                                                                  <w:divBdr>
                                                                    <w:top w:val="none" w:sz="0" w:space="0" w:color="auto"/>
                                                                    <w:left w:val="none" w:sz="0" w:space="0" w:color="auto"/>
                                                                    <w:bottom w:val="none" w:sz="0" w:space="0" w:color="auto"/>
                                                                    <w:right w:val="none" w:sz="0" w:space="0" w:color="auto"/>
                                                                  </w:divBdr>
                                                                </w:div>
                                                                <w:div w:id="1552884322">
                                                                  <w:marLeft w:val="0"/>
                                                                  <w:marRight w:val="0"/>
                                                                  <w:marTop w:val="0"/>
                                                                  <w:marBottom w:val="0"/>
                                                                  <w:divBdr>
                                                                    <w:top w:val="none" w:sz="0" w:space="0" w:color="auto"/>
                                                                    <w:left w:val="none" w:sz="0" w:space="0" w:color="auto"/>
                                                                    <w:bottom w:val="none" w:sz="0" w:space="0" w:color="auto"/>
                                                                    <w:right w:val="none" w:sz="0" w:space="0" w:color="auto"/>
                                                                  </w:divBdr>
                                                                </w:div>
                                                                <w:div w:id="702827767">
                                                                  <w:marLeft w:val="0"/>
                                                                  <w:marRight w:val="0"/>
                                                                  <w:marTop w:val="0"/>
                                                                  <w:marBottom w:val="0"/>
                                                                  <w:divBdr>
                                                                    <w:top w:val="none" w:sz="0" w:space="0" w:color="auto"/>
                                                                    <w:left w:val="none" w:sz="0" w:space="0" w:color="auto"/>
                                                                    <w:bottom w:val="none" w:sz="0" w:space="0" w:color="auto"/>
                                                                    <w:right w:val="none" w:sz="0" w:space="0" w:color="auto"/>
                                                                  </w:divBdr>
                                                                </w:div>
                                                                <w:div w:id="837887545">
                                                                  <w:marLeft w:val="0"/>
                                                                  <w:marRight w:val="0"/>
                                                                  <w:marTop w:val="0"/>
                                                                  <w:marBottom w:val="0"/>
                                                                  <w:divBdr>
                                                                    <w:top w:val="none" w:sz="0" w:space="0" w:color="auto"/>
                                                                    <w:left w:val="none" w:sz="0" w:space="0" w:color="auto"/>
                                                                    <w:bottom w:val="none" w:sz="0" w:space="0" w:color="auto"/>
                                                                    <w:right w:val="none" w:sz="0" w:space="0" w:color="auto"/>
                                                                  </w:divBdr>
                                                                </w:div>
                                                                <w:div w:id="1988778506">
                                                                  <w:marLeft w:val="0"/>
                                                                  <w:marRight w:val="0"/>
                                                                  <w:marTop w:val="0"/>
                                                                  <w:marBottom w:val="0"/>
                                                                  <w:divBdr>
                                                                    <w:top w:val="none" w:sz="0" w:space="0" w:color="auto"/>
                                                                    <w:left w:val="none" w:sz="0" w:space="0" w:color="auto"/>
                                                                    <w:bottom w:val="none" w:sz="0" w:space="0" w:color="auto"/>
                                                                    <w:right w:val="none" w:sz="0" w:space="0" w:color="auto"/>
                                                                  </w:divBdr>
                                                                </w:div>
                                                                <w:div w:id="1393426503">
                                                                  <w:marLeft w:val="0"/>
                                                                  <w:marRight w:val="0"/>
                                                                  <w:marTop w:val="0"/>
                                                                  <w:marBottom w:val="0"/>
                                                                  <w:divBdr>
                                                                    <w:top w:val="none" w:sz="0" w:space="0" w:color="auto"/>
                                                                    <w:left w:val="none" w:sz="0" w:space="0" w:color="auto"/>
                                                                    <w:bottom w:val="none" w:sz="0" w:space="0" w:color="auto"/>
                                                                    <w:right w:val="none" w:sz="0" w:space="0" w:color="auto"/>
                                                                  </w:divBdr>
                                                                </w:div>
                                                                <w:div w:id="631835117">
                                                                  <w:marLeft w:val="0"/>
                                                                  <w:marRight w:val="0"/>
                                                                  <w:marTop w:val="0"/>
                                                                  <w:marBottom w:val="0"/>
                                                                  <w:divBdr>
                                                                    <w:top w:val="none" w:sz="0" w:space="0" w:color="auto"/>
                                                                    <w:left w:val="none" w:sz="0" w:space="0" w:color="auto"/>
                                                                    <w:bottom w:val="none" w:sz="0" w:space="0" w:color="auto"/>
                                                                    <w:right w:val="none" w:sz="0" w:space="0" w:color="auto"/>
                                                                  </w:divBdr>
                                                                </w:div>
                                                                <w:div w:id="1322005822">
                                                                  <w:marLeft w:val="0"/>
                                                                  <w:marRight w:val="0"/>
                                                                  <w:marTop w:val="0"/>
                                                                  <w:marBottom w:val="0"/>
                                                                  <w:divBdr>
                                                                    <w:top w:val="none" w:sz="0" w:space="0" w:color="auto"/>
                                                                    <w:left w:val="none" w:sz="0" w:space="0" w:color="auto"/>
                                                                    <w:bottom w:val="none" w:sz="0" w:space="0" w:color="auto"/>
                                                                    <w:right w:val="none" w:sz="0" w:space="0" w:color="auto"/>
                                                                  </w:divBdr>
                                                                </w:div>
                                                                <w:div w:id="42192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81604763">
      <w:bodyDiv w:val="1"/>
      <w:marLeft w:val="0"/>
      <w:marRight w:val="0"/>
      <w:marTop w:val="0"/>
      <w:marBottom w:val="0"/>
      <w:divBdr>
        <w:top w:val="none" w:sz="0" w:space="0" w:color="auto"/>
        <w:left w:val="none" w:sz="0" w:space="0" w:color="auto"/>
        <w:bottom w:val="none" w:sz="0" w:space="0" w:color="auto"/>
        <w:right w:val="none" w:sz="0" w:space="0" w:color="auto"/>
      </w:divBdr>
    </w:div>
    <w:div w:id="1785267269">
      <w:bodyDiv w:val="1"/>
      <w:marLeft w:val="0"/>
      <w:marRight w:val="0"/>
      <w:marTop w:val="0"/>
      <w:marBottom w:val="0"/>
      <w:divBdr>
        <w:top w:val="none" w:sz="0" w:space="0" w:color="auto"/>
        <w:left w:val="none" w:sz="0" w:space="0" w:color="auto"/>
        <w:bottom w:val="none" w:sz="0" w:space="0" w:color="auto"/>
        <w:right w:val="none" w:sz="0" w:space="0" w:color="auto"/>
      </w:divBdr>
    </w:div>
    <w:div w:id="1835993308">
      <w:bodyDiv w:val="1"/>
      <w:marLeft w:val="0"/>
      <w:marRight w:val="0"/>
      <w:marTop w:val="0"/>
      <w:marBottom w:val="0"/>
      <w:divBdr>
        <w:top w:val="none" w:sz="0" w:space="0" w:color="auto"/>
        <w:left w:val="none" w:sz="0" w:space="0" w:color="auto"/>
        <w:bottom w:val="none" w:sz="0" w:space="0" w:color="auto"/>
        <w:right w:val="none" w:sz="0" w:space="0" w:color="auto"/>
      </w:divBdr>
    </w:div>
    <w:div w:id="1851019811">
      <w:bodyDiv w:val="1"/>
      <w:marLeft w:val="0"/>
      <w:marRight w:val="0"/>
      <w:marTop w:val="0"/>
      <w:marBottom w:val="0"/>
      <w:divBdr>
        <w:top w:val="none" w:sz="0" w:space="0" w:color="auto"/>
        <w:left w:val="none" w:sz="0" w:space="0" w:color="auto"/>
        <w:bottom w:val="none" w:sz="0" w:space="0" w:color="auto"/>
        <w:right w:val="none" w:sz="0" w:space="0" w:color="auto"/>
      </w:divBdr>
    </w:div>
    <w:div w:id="1938170395">
      <w:bodyDiv w:val="1"/>
      <w:marLeft w:val="0"/>
      <w:marRight w:val="0"/>
      <w:marTop w:val="0"/>
      <w:marBottom w:val="0"/>
      <w:divBdr>
        <w:top w:val="none" w:sz="0" w:space="0" w:color="auto"/>
        <w:left w:val="none" w:sz="0" w:space="0" w:color="auto"/>
        <w:bottom w:val="none" w:sz="0" w:space="0" w:color="auto"/>
        <w:right w:val="none" w:sz="0" w:space="0" w:color="auto"/>
      </w:divBdr>
    </w:div>
    <w:div w:id="1950314852">
      <w:bodyDiv w:val="1"/>
      <w:marLeft w:val="0"/>
      <w:marRight w:val="0"/>
      <w:marTop w:val="0"/>
      <w:marBottom w:val="0"/>
      <w:divBdr>
        <w:top w:val="none" w:sz="0" w:space="0" w:color="auto"/>
        <w:left w:val="none" w:sz="0" w:space="0" w:color="auto"/>
        <w:bottom w:val="none" w:sz="0" w:space="0" w:color="auto"/>
        <w:right w:val="none" w:sz="0" w:space="0" w:color="auto"/>
      </w:divBdr>
    </w:div>
    <w:div w:id="1964076986">
      <w:bodyDiv w:val="1"/>
      <w:marLeft w:val="0"/>
      <w:marRight w:val="0"/>
      <w:marTop w:val="0"/>
      <w:marBottom w:val="0"/>
      <w:divBdr>
        <w:top w:val="none" w:sz="0" w:space="0" w:color="auto"/>
        <w:left w:val="none" w:sz="0" w:space="0" w:color="auto"/>
        <w:bottom w:val="none" w:sz="0" w:space="0" w:color="auto"/>
        <w:right w:val="none" w:sz="0" w:space="0" w:color="auto"/>
      </w:divBdr>
    </w:div>
    <w:div w:id="2043281461">
      <w:bodyDiv w:val="1"/>
      <w:marLeft w:val="0"/>
      <w:marRight w:val="0"/>
      <w:marTop w:val="0"/>
      <w:marBottom w:val="0"/>
      <w:divBdr>
        <w:top w:val="none" w:sz="0" w:space="0" w:color="auto"/>
        <w:left w:val="none" w:sz="0" w:space="0" w:color="auto"/>
        <w:bottom w:val="none" w:sz="0" w:space="0" w:color="auto"/>
        <w:right w:val="none" w:sz="0" w:space="0" w:color="auto"/>
      </w:divBdr>
      <w:divsChild>
        <w:div w:id="835388906">
          <w:marLeft w:val="0"/>
          <w:marRight w:val="0"/>
          <w:marTop w:val="0"/>
          <w:marBottom w:val="0"/>
          <w:divBdr>
            <w:top w:val="none" w:sz="0" w:space="0" w:color="auto"/>
            <w:left w:val="none" w:sz="0" w:space="0" w:color="auto"/>
            <w:bottom w:val="none" w:sz="0" w:space="0" w:color="auto"/>
            <w:right w:val="none" w:sz="0" w:space="0" w:color="auto"/>
          </w:divBdr>
          <w:divsChild>
            <w:div w:id="153837292">
              <w:marLeft w:val="0"/>
              <w:marRight w:val="0"/>
              <w:marTop w:val="0"/>
              <w:marBottom w:val="0"/>
              <w:divBdr>
                <w:top w:val="none" w:sz="0" w:space="0" w:color="auto"/>
                <w:left w:val="none" w:sz="0" w:space="0" w:color="auto"/>
                <w:bottom w:val="none" w:sz="0" w:space="0" w:color="auto"/>
                <w:right w:val="none" w:sz="0" w:space="0" w:color="auto"/>
              </w:divBdr>
              <w:divsChild>
                <w:div w:id="2097438553">
                  <w:marLeft w:val="0"/>
                  <w:marRight w:val="0"/>
                  <w:marTop w:val="0"/>
                  <w:marBottom w:val="0"/>
                  <w:divBdr>
                    <w:top w:val="none" w:sz="0" w:space="0" w:color="auto"/>
                    <w:left w:val="none" w:sz="0" w:space="0" w:color="auto"/>
                    <w:bottom w:val="none" w:sz="0" w:space="0" w:color="auto"/>
                    <w:right w:val="none" w:sz="0" w:space="0" w:color="auto"/>
                  </w:divBdr>
                  <w:divsChild>
                    <w:div w:id="902103307">
                      <w:marLeft w:val="0"/>
                      <w:marRight w:val="0"/>
                      <w:marTop w:val="0"/>
                      <w:marBottom w:val="0"/>
                      <w:divBdr>
                        <w:top w:val="none" w:sz="0" w:space="0" w:color="auto"/>
                        <w:left w:val="none" w:sz="0" w:space="0" w:color="auto"/>
                        <w:bottom w:val="none" w:sz="0" w:space="0" w:color="auto"/>
                        <w:right w:val="none" w:sz="0" w:space="0" w:color="auto"/>
                      </w:divBdr>
                      <w:divsChild>
                        <w:div w:id="898246063">
                          <w:marLeft w:val="0"/>
                          <w:marRight w:val="0"/>
                          <w:marTop w:val="0"/>
                          <w:marBottom w:val="0"/>
                          <w:divBdr>
                            <w:top w:val="none" w:sz="0" w:space="0" w:color="auto"/>
                            <w:left w:val="none" w:sz="0" w:space="0" w:color="auto"/>
                            <w:bottom w:val="none" w:sz="0" w:space="0" w:color="auto"/>
                            <w:right w:val="none" w:sz="0" w:space="0" w:color="auto"/>
                          </w:divBdr>
                          <w:divsChild>
                            <w:div w:id="652948862">
                              <w:marLeft w:val="0"/>
                              <w:marRight w:val="0"/>
                              <w:marTop w:val="0"/>
                              <w:marBottom w:val="0"/>
                              <w:divBdr>
                                <w:top w:val="none" w:sz="0" w:space="0" w:color="auto"/>
                                <w:left w:val="none" w:sz="0" w:space="0" w:color="auto"/>
                                <w:bottom w:val="none" w:sz="0" w:space="0" w:color="auto"/>
                                <w:right w:val="none" w:sz="0" w:space="0" w:color="auto"/>
                              </w:divBdr>
                              <w:divsChild>
                                <w:div w:id="89620326">
                                  <w:marLeft w:val="0"/>
                                  <w:marRight w:val="0"/>
                                  <w:marTop w:val="0"/>
                                  <w:marBottom w:val="0"/>
                                  <w:divBdr>
                                    <w:top w:val="none" w:sz="0" w:space="0" w:color="auto"/>
                                    <w:left w:val="none" w:sz="0" w:space="0" w:color="auto"/>
                                    <w:bottom w:val="none" w:sz="0" w:space="0" w:color="auto"/>
                                    <w:right w:val="none" w:sz="0" w:space="0" w:color="auto"/>
                                  </w:divBdr>
                                  <w:divsChild>
                                    <w:div w:id="940836678">
                                      <w:marLeft w:val="0"/>
                                      <w:marRight w:val="0"/>
                                      <w:marTop w:val="0"/>
                                      <w:marBottom w:val="0"/>
                                      <w:divBdr>
                                        <w:top w:val="none" w:sz="0" w:space="0" w:color="auto"/>
                                        <w:left w:val="none" w:sz="0" w:space="0" w:color="auto"/>
                                        <w:bottom w:val="none" w:sz="0" w:space="0" w:color="auto"/>
                                        <w:right w:val="none" w:sz="0" w:space="0" w:color="auto"/>
                                      </w:divBdr>
                                      <w:divsChild>
                                        <w:div w:id="372849910">
                                          <w:marLeft w:val="0"/>
                                          <w:marRight w:val="0"/>
                                          <w:marTop w:val="0"/>
                                          <w:marBottom w:val="0"/>
                                          <w:divBdr>
                                            <w:top w:val="none" w:sz="0" w:space="0" w:color="auto"/>
                                            <w:left w:val="none" w:sz="0" w:space="0" w:color="auto"/>
                                            <w:bottom w:val="none" w:sz="0" w:space="0" w:color="auto"/>
                                            <w:right w:val="none" w:sz="0" w:space="0" w:color="auto"/>
                                          </w:divBdr>
                                          <w:divsChild>
                                            <w:div w:id="59135112">
                                              <w:marLeft w:val="0"/>
                                              <w:marRight w:val="0"/>
                                              <w:marTop w:val="0"/>
                                              <w:marBottom w:val="0"/>
                                              <w:divBdr>
                                                <w:top w:val="none" w:sz="0" w:space="0" w:color="auto"/>
                                                <w:left w:val="none" w:sz="0" w:space="0" w:color="auto"/>
                                                <w:bottom w:val="none" w:sz="0" w:space="0" w:color="auto"/>
                                                <w:right w:val="none" w:sz="0" w:space="0" w:color="auto"/>
                                              </w:divBdr>
                                              <w:divsChild>
                                                <w:div w:id="327221878">
                                                  <w:marLeft w:val="0"/>
                                                  <w:marRight w:val="0"/>
                                                  <w:marTop w:val="0"/>
                                                  <w:marBottom w:val="0"/>
                                                  <w:divBdr>
                                                    <w:top w:val="none" w:sz="0" w:space="0" w:color="auto"/>
                                                    <w:left w:val="none" w:sz="0" w:space="0" w:color="auto"/>
                                                    <w:bottom w:val="none" w:sz="0" w:space="0" w:color="auto"/>
                                                    <w:right w:val="none" w:sz="0" w:space="0" w:color="auto"/>
                                                  </w:divBdr>
                                                  <w:divsChild>
                                                    <w:div w:id="571819934">
                                                      <w:marLeft w:val="0"/>
                                                      <w:marRight w:val="0"/>
                                                      <w:marTop w:val="0"/>
                                                      <w:marBottom w:val="0"/>
                                                      <w:divBdr>
                                                        <w:top w:val="none" w:sz="0" w:space="0" w:color="auto"/>
                                                        <w:left w:val="none" w:sz="0" w:space="0" w:color="auto"/>
                                                        <w:bottom w:val="none" w:sz="0" w:space="0" w:color="auto"/>
                                                        <w:right w:val="none" w:sz="0" w:space="0" w:color="auto"/>
                                                      </w:divBdr>
                                                      <w:divsChild>
                                                        <w:div w:id="2028750604">
                                                          <w:marLeft w:val="0"/>
                                                          <w:marRight w:val="0"/>
                                                          <w:marTop w:val="0"/>
                                                          <w:marBottom w:val="0"/>
                                                          <w:divBdr>
                                                            <w:top w:val="none" w:sz="0" w:space="0" w:color="auto"/>
                                                            <w:left w:val="none" w:sz="0" w:space="0" w:color="auto"/>
                                                            <w:bottom w:val="none" w:sz="0" w:space="0" w:color="auto"/>
                                                            <w:right w:val="none" w:sz="0" w:space="0" w:color="auto"/>
                                                          </w:divBdr>
                                                          <w:divsChild>
                                                            <w:div w:id="1421366601">
                                                              <w:marLeft w:val="0"/>
                                                              <w:marRight w:val="0"/>
                                                              <w:marTop w:val="0"/>
                                                              <w:marBottom w:val="0"/>
                                                              <w:divBdr>
                                                                <w:top w:val="none" w:sz="0" w:space="0" w:color="auto"/>
                                                                <w:left w:val="none" w:sz="0" w:space="0" w:color="auto"/>
                                                                <w:bottom w:val="none" w:sz="0" w:space="0" w:color="auto"/>
                                                                <w:right w:val="none" w:sz="0" w:space="0" w:color="auto"/>
                                                              </w:divBdr>
                                                              <w:divsChild>
                                                                <w:div w:id="2059930927">
                                                                  <w:marLeft w:val="0"/>
                                                                  <w:marRight w:val="0"/>
                                                                  <w:marTop w:val="0"/>
                                                                  <w:marBottom w:val="0"/>
                                                                  <w:divBdr>
                                                                    <w:top w:val="none" w:sz="0" w:space="0" w:color="auto"/>
                                                                    <w:left w:val="none" w:sz="0" w:space="0" w:color="auto"/>
                                                                    <w:bottom w:val="none" w:sz="0" w:space="0" w:color="auto"/>
                                                                    <w:right w:val="none" w:sz="0" w:space="0" w:color="auto"/>
                                                                  </w:divBdr>
                                                                  <w:divsChild>
                                                                    <w:div w:id="1525023864">
                                                                      <w:marLeft w:val="0"/>
                                                                      <w:marRight w:val="0"/>
                                                                      <w:marTop w:val="0"/>
                                                                      <w:marBottom w:val="0"/>
                                                                      <w:divBdr>
                                                                        <w:top w:val="none" w:sz="0" w:space="0" w:color="auto"/>
                                                                        <w:left w:val="none" w:sz="0" w:space="0" w:color="auto"/>
                                                                        <w:bottom w:val="none" w:sz="0" w:space="0" w:color="auto"/>
                                                                        <w:right w:val="none" w:sz="0" w:space="0" w:color="auto"/>
                                                                      </w:divBdr>
                                                                      <w:divsChild>
                                                                        <w:div w:id="1691755551">
                                                                          <w:marLeft w:val="0"/>
                                                                          <w:marRight w:val="0"/>
                                                                          <w:marTop w:val="0"/>
                                                                          <w:marBottom w:val="0"/>
                                                                          <w:divBdr>
                                                                            <w:top w:val="none" w:sz="0" w:space="0" w:color="auto"/>
                                                                            <w:left w:val="none" w:sz="0" w:space="0" w:color="auto"/>
                                                                            <w:bottom w:val="none" w:sz="0" w:space="0" w:color="auto"/>
                                                                            <w:right w:val="none" w:sz="0" w:space="0" w:color="auto"/>
                                                                          </w:divBdr>
                                                                          <w:divsChild>
                                                                            <w:div w:id="172232391">
                                                                              <w:marLeft w:val="0"/>
                                                                              <w:marRight w:val="0"/>
                                                                              <w:marTop w:val="0"/>
                                                                              <w:marBottom w:val="0"/>
                                                                              <w:divBdr>
                                                                                <w:top w:val="none" w:sz="0" w:space="0" w:color="auto"/>
                                                                                <w:left w:val="none" w:sz="0" w:space="0" w:color="auto"/>
                                                                                <w:bottom w:val="none" w:sz="0" w:space="0" w:color="auto"/>
                                                                                <w:right w:val="none" w:sz="0" w:space="0" w:color="auto"/>
                                                                              </w:divBdr>
                                                                              <w:divsChild>
                                                                                <w:div w:id="367533815">
                                                                                  <w:marLeft w:val="0"/>
                                                                                  <w:marRight w:val="0"/>
                                                                                  <w:marTop w:val="0"/>
                                                                                  <w:marBottom w:val="0"/>
                                                                                  <w:divBdr>
                                                                                    <w:top w:val="none" w:sz="0" w:space="0" w:color="auto"/>
                                                                                    <w:left w:val="none" w:sz="0" w:space="0" w:color="auto"/>
                                                                                    <w:bottom w:val="none" w:sz="0" w:space="0" w:color="auto"/>
                                                                                    <w:right w:val="none" w:sz="0" w:space="0" w:color="auto"/>
                                                                                  </w:divBdr>
                                                                                  <w:divsChild>
                                                                                    <w:div w:id="1441561492">
                                                                                      <w:marLeft w:val="0"/>
                                                                                      <w:marRight w:val="0"/>
                                                                                      <w:marTop w:val="0"/>
                                                                                      <w:marBottom w:val="0"/>
                                                                                      <w:divBdr>
                                                                                        <w:top w:val="none" w:sz="0" w:space="0" w:color="auto"/>
                                                                                        <w:left w:val="none" w:sz="0" w:space="0" w:color="auto"/>
                                                                                        <w:bottom w:val="none" w:sz="0" w:space="0" w:color="auto"/>
                                                                                        <w:right w:val="none" w:sz="0" w:space="0" w:color="auto"/>
                                                                                      </w:divBdr>
                                                                                      <w:divsChild>
                                                                                        <w:div w:id="548956867">
                                                                                          <w:marLeft w:val="0"/>
                                                                                          <w:marRight w:val="0"/>
                                                                                          <w:marTop w:val="0"/>
                                                                                          <w:marBottom w:val="0"/>
                                                                                          <w:divBdr>
                                                                                            <w:top w:val="none" w:sz="0" w:space="0" w:color="auto"/>
                                                                                            <w:left w:val="none" w:sz="0" w:space="0" w:color="auto"/>
                                                                                            <w:bottom w:val="none" w:sz="0" w:space="0" w:color="auto"/>
                                                                                            <w:right w:val="none" w:sz="0" w:space="0" w:color="auto"/>
                                                                                          </w:divBdr>
                                                                                          <w:divsChild>
                                                                                            <w:div w:id="893733377">
                                                                                              <w:marLeft w:val="0"/>
                                                                                              <w:marRight w:val="0"/>
                                                                                              <w:marTop w:val="0"/>
                                                                                              <w:marBottom w:val="0"/>
                                                                                              <w:divBdr>
                                                                                                <w:top w:val="none" w:sz="0" w:space="0" w:color="auto"/>
                                                                                                <w:left w:val="none" w:sz="0" w:space="0" w:color="auto"/>
                                                                                                <w:bottom w:val="none" w:sz="0" w:space="0" w:color="auto"/>
                                                                                                <w:right w:val="none" w:sz="0" w:space="0" w:color="auto"/>
                                                                                              </w:divBdr>
                                                                                              <w:divsChild>
                                                                                                <w:div w:id="2017803800">
                                                                                                  <w:marLeft w:val="0"/>
                                                                                                  <w:marRight w:val="0"/>
                                                                                                  <w:marTop w:val="0"/>
                                                                                                  <w:marBottom w:val="0"/>
                                                                                                  <w:divBdr>
                                                                                                    <w:top w:val="none" w:sz="0" w:space="0" w:color="auto"/>
                                                                                                    <w:left w:val="none" w:sz="0" w:space="0" w:color="auto"/>
                                                                                                    <w:bottom w:val="none" w:sz="0" w:space="0" w:color="auto"/>
                                                                                                    <w:right w:val="none" w:sz="0" w:space="0" w:color="auto"/>
                                                                                                  </w:divBdr>
                                                                                                  <w:divsChild>
                                                                                                    <w:div w:id="1925991155">
                                                                                                      <w:marLeft w:val="0"/>
                                                                                                      <w:marRight w:val="0"/>
                                                                                                      <w:marTop w:val="0"/>
                                                                                                      <w:marBottom w:val="0"/>
                                                                                                      <w:divBdr>
                                                                                                        <w:top w:val="none" w:sz="0" w:space="0" w:color="auto"/>
                                                                                                        <w:left w:val="none" w:sz="0" w:space="0" w:color="auto"/>
                                                                                                        <w:bottom w:val="none" w:sz="0" w:space="0" w:color="auto"/>
                                                                                                        <w:right w:val="none" w:sz="0" w:space="0" w:color="auto"/>
                                                                                                      </w:divBdr>
                                                                                                      <w:divsChild>
                                                                                                        <w:div w:id="1543862721">
                                                                                                          <w:marLeft w:val="0"/>
                                                                                                          <w:marRight w:val="0"/>
                                                                                                          <w:marTop w:val="0"/>
                                                                                                          <w:marBottom w:val="0"/>
                                                                                                          <w:divBdr>
                                                                                                            <w:top w:val="none" w:sz="0" w:space="0" w:color="auto"/>
                                                                                                            <w:left w:val="none" w:sz="0" w:space="0" w:color="auto"/>
                                                                                                            <w:bottom w:val="none" w:sz="0" w:space="0" w:color="auto"/>
                                                                                                            <w:right w:val="none" w:sz="0" w:space="0" w:color="auto"/>
                                                                                                          </w:divBdr>
                                                                                                        </w:div>
                                                                                                        <w:div w:id="33253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7149498">
      <w:bodyDiv w:val="1"/>
      <w:marLeft w:val="0"/>
      <w:marRight w:val="0"/>
      <w:marTop w:val="0"/>
      <w:marBottom w:val="0"/>
      <w:divBdr>
        <w:top w:val="none" w:sz="0" w:space="0" w:color="auto"/>
        <w:left w:val="none" w:sz="0" w:space="0" w:color="auto"/>
        <w:bottom w:val="none" w:sz="0" w:space="0" w:color="auto"/>
        <w:right w:val="none" w:sz="0" w:space="0" w:color="auto"/>
      </w:divBdr>
    </w:div>
    <w:div w:id="2094546732">
      <w:bodyDiv w:val="1"/>
      <w:marLeft w:val="0"/>
      <w:marRight w:val="0"/>
      <w:marTop w:val="0"/>
      <w:marBottom w:val="0"/>
      <w:divBdr>
        <w:top w:val="none" w:sz="0" w:space="0" w:color="auto"/>
        <w:left w:val="none" w:sz="0" w:space="0" w:color="auto"/>
        <w:bottom w:val="none" w:sz="0" w:space="0" w:color="auto"/>
        <w:right w:val="none" w:sz="0" w:space="0" w:color="auto"/>
      </w:divBdr>
    </w:div>
    <w:div w:id="213340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package" Target="embeddings/Microsoft_Excel_Worksheet2.xlsx"/><Relationship Id="rId18" Type="http://schemas.openxmlformats.org/officeDocument/2006/relationships/image" Target="media/image6.emf"/><Relationship Id="rId26" Type="http://schemas.openxmlformats.org/officeDocument/2006/relationships/image" Target="media/image10.emf"/><Relationship Id="rId39" Type="http://schemas.openxmlformats.org/officeDocument/2006/relationships/package" Target="embeddings/Microsoft_Excel_Worksheet15.xlsx"/><Relationship Id="rId21" Type="http://schemas.openxmlformats.org/officeDocument/2006/relationships/package" Target="embeddings/Microsoft_Excel_Worksheet6.xlsx"/><Relationship Id="rId34" Type="http://schemas.openxmlformats.org/officeDocument/2006/relationships/image" Target="media/image14.emf"/><Relationship Id="rId42" Type="http://schemas.openxmlformats.org/officeDocument/2006/relationships/image" Target="media/image18.emf"/><Relationship Id="rId47" Type="http://schemas.openxmlformats.org/officeDocument/2006/relationships/package" Target="embeddings/Microsoft_Excel_Worksheet19.xlsx"/><Relationship Id="rId50" Type="http://schemas.openxmlformats.org/officeDocument/2006/relationships/image" Target="media/image22.emf"/><Relationship Id="rId55" Type="http://schemas.openxmlformats.org/officeDocument/2006/relationships/package" Target="embeddings/Microsoft_Excel_Worksheet23.xlsx"/><Relationship Id="rId63" Type="http://schemas.openxmlformats.org/officeDocument/2006/relationships/package" Target="embeddings/Microsoft_Excel_Worksheet27.xlsx"/><Relationship Id="rId68" Type="http://schemas.openxmlformats.org/officeDocument/2006/relationships/hyperlink" Target="file:///C:\Users\ihs\AppData\Local\Microsoft\Windows\Temporary%20Internet%20Files\Content.Outlook\BUO2HGG8\Ikke-prioriterte%20tiltak%202018-2021.docx" TargetMode="External"/><Relationship Id="rId7" Type="http://schemas.openxmlformats.org/officeDocument/2006/relationships/footnotes" Target="foot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emf"/><Relationship Id="rId29" Type="http://schemas.openxmlformats.org/officeDocument/2006/relationships/package" Target="embeddings/Microsoft_Excel_Worksheet10.xlsx"/><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Excel_Worksheet1.xlsx"/><Relationship Id="rId24" Type="http://schemas.openxmlformats.org/officeDocument/2006/relationships/image" Target="media/image9.emf"/><Relationship Id="rId32" Type="http://schemas.openxmlformats.org/officeDocument/2006/relationships/image" Target="media/image13.emf"/><Relationship Id="rId37" Type="http://schemas.openxmlformats.org/officeDocument/2006/relationships/package" Target="embeddings/Microsoft_Excel_Worksheet14.xlsx"/><Relationship Id="rId40" Type="http://schemas.openxmlformats.org/officeDocument/2006/relationships/image" Target="media/image17.emf"/><Relationship Id="rId45" Type="http://schemas.openxmlformats.org/officeDocument/2006/relationships/package" Target="embeddings/Microsoft_Excel_Worksheet18.xlsx"/><Relationship Id="rId53" Type="http://schemas.openxmlformats.org/officeDocument/2006/relationships/package" Target="embeddings/Microsoft_Excel_Worksheet22.xlsx"/><Relationship Id="rId58" Type="http://schemas.openxmlformats.org/officeDocument/2006/relationships/image" Target="media/image26.emf"/><Relationship Id="rId66" Type="http://schemas.openxmlformats.org/officeDocument/2006/relationships/image" Target="media/image30.emf"/><Relationship Id="rId5" Type="http://schemas.openxmlformats.org/officeDocument/2006/relationships/settings" Target="settings.xml"/><Relationship Id="rId15" Type="http://schemas.openxmlformats.org/officeDocument/2006/relationships/package" Target="embeddings/Microsoft_Excel_Worksheet3.xlsx"/><Relationship Id="rId23" Type="http://schemas.openxmlformats.org/officeDocument/2006/relationships/package" Target="embeddings/Microsoft_Excel_Worksheet7.xlsx"/><Relationship Id="rId28" Type="http://schemas.openxmlformats.org/officeDocument/2006/relationships/image" Target="media/image11.emf"/><Relationship Id="rId36" Type="http://schemas.openxmlformats.org/officeDocument/2006/relationships/image" Target="media/image15.emf"/><Relationship Id="rId49" Type="http://schemas.openxmlformats.org/officeDocument/2006/relationships/package" Target="embeddings/Microsoft_Excel_Worksheet20.xlsx"/><Relationship Id="rId57" Type="http://schemas.openxmlformats.org/officeDocument/2006/relationships/package" Target="embeddings/Microsoft_Excel_Worksheet24.xlsx"/><Relationship Id="rId61" Type="http://schemas.openxmlformats.org/officeDocument/2006/relationships/package" Target="embeddings/Microsoft_Excel_Worksheet26.xlsx"/><Relationship Id="rId10" Type="http://schemas.openxmlformats.org/officeDocument/2006/relationships/image" Target="media/image2.emf"/><Relationship Id="rId19" Type="http://schemas.openxmlformats.org/officeDocument/2006/relationships/package" Target="embeddings/Microsoft_Excel_Worksheet5.xlsx"/><Relationship Id="rId31" Type="http://schemas.openxmlformats.org/officeDocument/2006/relationships/package" Target="embeddings/Microsoft_Excel_Worksheet11.xlsx"/><Relationship Id="rId44" Type="http://schemas.openxmlformats.org/officeDocument/2006/relationships/image" Target="media/image19.emf"/><Relationship Id="rId52" Type="http://schemas.openxmlformats.org/officeDocument/2006/relationships/image" Target="media/image23.emf"/><Relationship Id="rId60" Type="http://schemas.openxmlformats.org/officeDocument/2006/relationships/image" Target="media/image27.emf"/><Relationship Id="rId65" Type="http://schemas.openxmlformats.org/officeDocument/2006/relationships/package" Target="embeddings/Microsoft_Excel_Worksheet28.xlsx"/><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Microsoft_Excel_Worksheet9.xlsx"/><Relationship Id="rId30" Type="http://schemas.openxmlformats.org/officeDocument/2006/relationships/image" Target="media/image12.emf"/><Relationship Id="rId35" Type="http://schemas.openxmlformats.org/officeDocument/2006/relationships/package" Target="embeddings/Microsoft_Excel_Worksheet13.xlsx"/><Relationship Id="rId43" Type="http://schemas.openxmlformats.org/officeDocument/2006/relationships/package" Target="embeddings/Microsoft_Excel_Worksheet17.xlsx"/><Relationship Id="rId48" Type="http://schemas.openxmlformats.org/officeDocument/2006/relationships/image" Target="media/image21.emf"/><Relationship Id="rId56" Type="http://schemas.openxmlformats.org/officeDocument/2006/relationships/image" Target="media/image25.emf"/><Relationship Id="rId64" Type="http://schemas.openxmlformats.org/officeDocument/2006/relationships/image" Target="media/image29.emf"/><Relationship Id="rId69" Type="http://schemas.openxmlformats.org/officeDocument/2006/relationships/hyperlink" Target="file:///C:\Users\ihs\AppData\Local\Microsoft\Windows\Temporary%20Internet%20Files\Content.Outlook\BUO2HGG8\R&#229;dmannens%20forslag%20til%20budsjett%202018-2021%20pr%2008.11.docx" TargetMode="External"/><Relationship Id="rId8" Type="http://schemas.openxmlformats.org/officeDocument/2006/relationships/endnotes" Target="endnotes.xml"/><Relationship Id="rId51" Type="http://schemas.openxmlformats.org/officeDocument/2006/relationships/package" Target="embeddings/Microsoft_Excel_Worksheet21.xlsx"/><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3.emf"/><Relationship Id="rId17" Type="http://schemas.openxmlformats.org/officeDocument/2006/relationships/package" Target="embeddings/Microsoft_Excel_Worksheet4.xlsx"/><Relationship Id="rId25" Type="http://schemas.openxmlformats.org/officeDocument/2006/relationships/package" Target="embeddings/Microsoft_Excel_Worksheet8.xlsx"/><Relationship Id="rId33" Type="http://schemas.openxmlformats.org/officeDocument/2006/relationships/package" Target="embeddings/Microsoft_Excel_Worksheet12.xlsx"/><Relationship Id="rId38" Type="http://schemas.openxmlformats.org/officeDocument/2006/relationships/image" Target="media/image16.emf"/><Relationship Id="rId46" Type="http://schemas.openxmlformats.org/officeDocument/2006/relationships/image" Target="media/image20.emf"/><Relationship Id="rId59" Type="http://schemas.openxmlformats.org/officeDocument/2006/relationships/package" Target="embeddings/Microsoft_Excel_Worksheet25.xlsx"/><Relationship Id="rId67" Type="http://schemas.openxmlformats.org/officeDocument/2006/relationships/package" Target="embeddings/Microsoft_Excel_Worksheet29.xlsx"/><Relationship Id="rId20" Type="http://schemas.openxmlformats.org/officeDocument/2006/relationships/image" Target="media/image7.emf"/><Relationship Id="rId41" Type="http://schemas.openxmlformats.org/officeDocument/2006/relationships/package" Target="embeddings/Microsoft_Excel_Worksheet16.xlsx"/><Relationship Id="rId54" Type="http://schemas.openxmlformats.org/officeDocument/2006/relationships/image" Target="media/image24.emf"/><Relationship Id="rId62" Type="http://schemas.openxmlformats.org/officeDocument/2006/relationships/image" Target="media/image28.emf"/><Relationship Id="rId70"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4AD1E-346E-4031-879D-A4719DF28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44</Pages>
  <Words>8659</Words>
  <Characters>45898</Characters>
  <Application>Microsoft Office Word</Application>
  <DocSecurity>0</DocSecurity>
  <Lines>382</Lines>
  <Paragraphs>108</Paragraphs>
  <ScaleCrop>false</ScaleCrop>
  <HeadingPairs>
    <vt:vector size="2" baseType="variant">
      <vt:variant>
        <vt:lpstr>Tittel</vt:lpstr>
      </vt:variant>
      <vt:variant>
        <vt:i4>1</vt:i4>
      </vt:variant>
    </vt:vector>
  </HeadingPairs>
  <TitlesOfParts>
    <vt:vector size="1" baseType="lpstr">
      <vt:lpstr/>
    </vt:vector>
  </TitlesOfParts>
  <Company>Sirdal kommune</Company>
  <LinksUpToDate>false</LinksUpToDate>
  <CharactersWithSpaces>54449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SIRDAL KOMMUNE-RÅDMANNENS FORSLAG</dc:subject>
  <dc:creator>Budsjett og økonomiplan 2018-2021 Sirdal kommune</dc:creator>
  <cp:lastModifiedBy>Inge Hedenstad Stangeland</cp:lastModifiedBy>
  <cp:revision>6</cp:revision>
  <cp:lastPrinted>2017-11-07T16:38:00Z</cp:lastPrinted>
  <dcterms:created xsi:type="dcterms:W3CDTF">2017-11-09T10:02:00Z</dcterms:created>
  <dcterms:modified xsi:type="dcterms:W3CDTF">2017-11-09T10:10:00Z</dcterms:modified>
</cp:coreProperties>
</file>